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D" w:rsidRDefault="0001057D" w:rsidP="0001057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1057D" w:rsidRDefault="0001057D" w:rsidP="0001057D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01057D" w:rsidRDefault="0001057D" w:rsidP="0001057D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01057D" w:rsidRPr="005E2D79" w:rsidRDefault="0001057D" w:rsidP="0001057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01057D" w:rsidRPr="005E2D79" w:rsidRDefault="0001057D" w:rsidP="0001057D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28</w:t>
      </w:r>
    </w:p>
    <w:p w:rsidR="00AD41CC" w:rsidRDefault="00AD41CC" w:rsidP="00AD41CC">
      <w:pPr>
        <w:jc w:val="center"/>
        <w:rPr>
          <w:b w:val="0"/>
        </w:rPr>
      </w:pPr>
      <w:r>
        <w:rPr>
          <w:b w:val="0"/>
          <w:sz w:val="28"/>
          <w:szCs w:val="28"/>
        </w:rPr>
        <w:t xml:space="preserve">  </w:t>
      </w:r>
    </w:p>
    <w:p w:rsidR="00AD41CC" w:rsidRDefault="00AD41CC" w:rsidP="00AD41CC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AD41CC" w:rsidRDefault="00AD41CC" w:rsidP="00AD41CC">
      <w:bookmarkStart w:id="0" w:name="_GoBack"/>
      <w:bookmarkEnd w:id="0"/>
    </w:p>
    <w:p w:rsidR="00B414D5" w:rsidRPr="00262BB5" w:rsidRDefault="00B414D5" w:rsidP="00B414D5">
      <w:pPr>
        <w:jc w:val="center"/>
        <w:rPr>
          <w:rFonts w:ascii="PT Astra Serif" w:hAnsi="PT Astra Serif"/>
          <w:color w:val="auto"/>
          <w:sz w:val="28"/>
          <w:szCs w:val="28"/>
        </w:rPr>
      </w:pPr>
      <w:r w:rsidRPr="00262BB5">
        <w:rPr>
          <w:rFonts w:ascii="PT Astra Serif" w:hAnsi="PT Astra Serif"/>
          <w:color w:val="auto"/>
          <w:sz w:val="28"/>
          <w:szCs w:val="28"/>
        </w:rPr>
        <w:t xml:space="preserve">О деятельности администрации города Ульяновска </w:t>
      </w:r>
    </w:p>
    <w:p w:rsidR="00B414D5" w:rsidRPr="00262BB5" w:rsidRDefault="00B414D5" w:rsidP="00CC298C">
      <w:pPr>
        <w:jc w:val="center"/>
        <w:rPr>
          <w:rFonts w:ascii="PT Astra Serif" w:hAnsi="PT Astra Serif"/>
          <w:color w:val="auto"/>
          <w:sz w:val="28"/>
          <w:szCs w:val="28"/>
        </w:rPr>
      </w:pPr>
      <w:r w:rsidRPr="00262BB5">
        <w:rPr>
          <w:rFonts w:ascii="PT Astra Serif" w:hAnsi="PT Astra Serif"/>
          <w:color w:val="auto"/>
          <w:sz w:val="28"/>
          <w:szCs w:val="28"/>
        </w:rPr>
        <w:t xml:space="preserve">по </w:t>
      </w:r>
      <w:r w:rsidR="00CC298C" w:rsidRPr="00262BB5">
        <w:rPr>
          <w:rFonts w:ascii="PT Astra Serif" w:hAnsi="PT Astra Serif"/>
          <w:color w:val="auto"/>
          <w:sz w:val="28"/>
          <w:szCs w:val="28"/>
        </w:rPr>
        <w:t xml:space="preserve">организации дорожного движения </w:t>
      </w:r>
      <w:r w:rsidR="000826AC" w:rsidRPr="00262BB5">
        <w:rPr>
          <w:rFonts w:ascii="PT Astra Serif" w:hAnsi="PT Astra Serif"/>
          <w:color w:val="auto"/>
          <w:sz w:val="28"/>
          <w:szCs w:val="28"/>
        </w:rPr>
        <w:t>на территории муниципального образования «город Ульяновск»</w:t>
      </w:r>
    </w:p>
    <w:p w:rsidR="00B414D5" w:rsidRPr="00262BB5" w:rsidRDefault="00B414D5" w:rsidP="00B414D5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ab/>
      </w:r>
    </w:p>
    <w:p w:rsidR="00B414D5" w:rsidRPr="00262BB5" w:rsidRDefault="00B414D5" w:rsidP="00A20ACD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В соответствии с</w:t>
      </w:r>
      <w:r w:rsidR="002A6C1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7A7D3D" w:rsidRPr="00262BB5">
        <w:rPr>
          <w:rFonts w:ascii="PT Astra Serif" w:hAnsi="PT Astra Serif"/>
          <w:b w:val="0"/>
          <w:color w:val="auto"/>
          <w:sz w:val="28"/>
          <w:szCs w:val="28"/>
        </w:rPr>
        <w:t>Федеральным законом от 29.12.2017 № 443-ФЗ                               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2A6C1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7A7D3D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руководствуясь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>Уставом муниципального</w:t>
      </w:r>
      <w:r w:rsidR="002A6C1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образования «город Ульяновск»,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решением Ульяновской Городской Думы от 27.03.2013 № 31 «Об утверждении Порядка осуществления Ульяновской Городской Думы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новой редакции», учитывая заключение </w:t>
      </w:r>
      <w:r w:rsidR="002E50EF" w:rsidRPr="00262BB5">
        <w:rPr>
          <w:rFonts w:ascii="PT Astra Serif" w:hAnsi="PT Astra Serif"/>
          <w:b w:val="0"/>
          <w:color w:val="auto"/>
          <w:sz w:val="28"/>
          <w:szCs w:val="28"/>
        </w:rPr>
        <w:t>Комитета по градостроительству,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дорожному хозяйству </w:t>
      </w:r>
      <w:r w:rsidR="002E50E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и транспорту </w:t>
      </w:r>
      <w:r w:rsidR="00472E2D" w:rsidRPr="00262BB5">
        <w:rPr>
          <w:rFonts w:ascii="PT Astra Serif" w:hAnsi="PT Astra Serif"/>
          <w:b w:val="0"/>
          <w:color w:val="auto"/>
          <w:sz w:val="28"/>
          <w:szCs w:val="28"/>
        </w:rPr>
        <w:t>Ульяновской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Городской Думы от </w:t>
      </w:r>
      <w:r w:rsidR="002E50EF" w:rsidRPr="00262BB5">
        <w:rPr>
          <w:rFonts w:ascii="PT Astra Serif" w:hAnsi="PT Astra Serif"/>
          <w:b w:val="0"/>
          <w:color w:val="auto"/>
          <w:sz w:val="28"/>
          <w:szCs w:val="28"/>
        </w:rPr>
        <w:t>22.03.2022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>, Ульяновская Городская Дума</w:t>
      </w:r>
    </w:p>
    <w:p w:rsidR="00B414D5" w:rsidRPr="00262BB5" w:rsidRDefault="00B414D5" w:rsidP="00A20ACD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3044D1" w:rsidRPr="00262BB5" w:rsidRDefault="00B414D5" w:rsidP="0073110F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A20ACD">
        <w:rPr>
          <w:rFonts w:ascii="PT Astra Serif" w:hAnsi="PT Astra Serif"/>
          <w:b w:val="0"/>
          <w:color w:val="auto"/>
          <w:sz w:val="28"/>
          <w:szCs w:val="28"/>
        </w:rPr>
        <w:t xml:space="preserve">       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 1.  Отметить:</w:t>
      </w:r>
    </w:p>
    <w:p w:rsidR="002735F6" w:rsidRPr="00262BB5" w:rsidRDefault="00C6769B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1) </w:t>
      </w:r>
      <w:r w:rsidR="002A6C1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отсутствие </w:t>
      </w:r>
      <w:r w:rsidR="00293B91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утверждённой уполномоченными органами </w:t>
      </w:r>
      <w:r w:rsidR="00537DA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местного самоуправления </w:t>
      </w:r>
      <w:r w:rsidR="002735F6" w:rsidRPr="00262BB5">
        <w:rPr>
          <w:rFonts w:ascii="PT Astra Serif" w:hAnsi="PT Astra Serif"/>
          <w:b w:val="0"/>
          <w:color w:val="auto"/>
          <w:sz w:val="28"/>
          <w:szCs w:val="28"/>
        </w:rPr>
        <w:t>комплексной схемы</w:t>
      </w:r>
      <w:r w:rsidR="00537DA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организации дорожного движения </w:t>
      </w:r>
      <w:r w:rsidR="002735F6" w:rsidRPr="00262BB5">
        <w:rPr>
          <w:rFonts w:ascii="PT Astra Serif" w:hAnsi="PT Astra Serif"/>
          <w:b w:val="0"/>
          <w:color w:val="auto"/>
          <w:sz w:val="28"/>
          <w:szCs w:val="28"/>
        </w:rPr>
        <w:t>муниципального образования «город Ульяновск»;</w:t>
      </w:r>
    </w:p>
    <w:p w:rsidR="009765C9" w:rsidRPr="00262BB5" w:rsidRDefault="00C6769B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2) </w:t>
      </w:r>
      <w:r w:rsidR="00262BB5">
        <w:rPr>
          <w:rFonts w:ascii="PT Astra Serif" w:hAnsi="PT Astra Serif"/>
          <w:b w:val="0"/>
          <w:color w:val="auto"/>
          <w:sz w:val="28"/>
          <w:szCs w:val="28"/>
        </w:rPr>
        <w:t xml:space="preserve">неудовлетворительную организацию </w:t>
      </w:r>
      <w:r w:rsidR="00262BB5" w:rsidRPr="002B041B">
        <w:rPr>
          <w:rFonts w:ascii="PT Astra Serif" w:hAnsi="PT Astra Serif"/>
          <w:b w:val="0"/>
          <w:color w:val="auto"/>
          <w:sz w:val="28"/>
          <w:szCs w:val="28"/>
        </w:rPr>
        <w:t>Управлением дорожного хозяйства и транспорта администрации города Ульяновска</w:t>
      </w:r>
      <w:r w:rsidR="00262BB5">
        <w:rPr>
          <w:rFonts w:ascii="PT Astra Serif" w:hAnsi="PT Astra Serif"/>
          <w:b w:val="0"/>
          <w:color w:val="auto"/>
          <w:sz w:val="28"/>
          <w:szCs w:val="28"/>
        </w:rPr>
        <w:t xml:space="preserve"> работ по разработке и утверждению проектов организации дорожного движения;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согласно представленной </w:t>
      </w:r>
      <w:r w:rsidR="0037766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письмом Управления дорожного хозяйства и транспорта администрации города Ульяновска от 15.03.2022 № 679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информации </w:t>
      </w:r>
      <w:r w:rsidR="00BB1CFA" w:rsidRPr="00262BB5">
        <w:rPr>
          <w:rFonts w:ascii="PT Astra Serif" w:hAnsi="PT Astra Serif"/>
          <w:b w:val="0"/>
          <w:color w:val="auto"/>
          <w:sz w:val="28"/>
          <w:szCs w:val="28"/>
        </w:rPr>
        <w:t>на территории муниципального образования «город Ульяновск»</w:t>
      </w:r>
      <w:r w:rsidR="00BB1CFA">
        <w:rPr>
          <w:rFonts w:ascii="PT Astra Serif" w:hAnsi="PT Astra Serif"/>
          <w:b w:val="0"/>
          <w:color w:val="auto"/>
          <w:sz w:val="28"/>
          <w:szCs w:val="28"/>
        </w:rPr>
        <w:t xml:space="preserve"> имеется </w:t>
      </w:r>
      <w:r w:rsidR="009765C9" w:rsidRPr="00262BB5">
        <w:rPr>
          <w:rFonts w:ascii="PT Astra Serif" w:hAnsi="PT Astra Serif"/>
          <w:b w:val="0"/>
          <w:color w:val="auto"/>
          <w:sz w:val="28"/>
          <w:szCs w:val="28"/>
        </w:rPr>
        <w:t>1386 улиц, при этом проекты организации дорожного движения разработаны для 127 автомобильных дорог общего пользования местного значения в границах муниципального образования «город Ульяновск» (далее - автомобильные дороги);</w:t>
      </w:r>
    </w:p>
    <w:p w:rsidR="009765C9" w:rsidRPr="00262BB5" w:rsidRDefault="009765C9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3) непредставление по запросу Ульяновской Городской Думы от 09.03.2022 № 73-ПОМСУ-24.01/427</w:t>
      </w:r>
      <w:r w:rsidR="005E48A6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262BB5">
        <w:rPr>
          <w:rFonts w:ascii="PT Astra Serif" w:hAnsi="PT Astra Serif"/>
          <w:b w:val="0"/>
          <w:color w:val="auto"/>
          <w:sz w:val="28"/>
          <w:szCs w:val="28"/>
        </w:rPr>
        <w:t>копий утверждённых в установленном порядке комплексной схемы организации дорожного движения, проектов организации дорожного движения автомобильных дорог</w:t>
      </w:r>
      <w:r w:rsidR="00895835" w:rsidRPr="00262BB5">
        <w:rPr>
          <w:rFonts w:ascii="PT Astra Serif" w:hAnsi="PT Astra Serif"/>
          <w:b w:val="0"/>
          <w:color w:val="auto"/>
          <w:sz w:val="28"/>
          <w:szCs w:val="28"/>
        </w:rPr>
        <w:t>, а также информации о мониторинге дорожного движения в отношении автомобильных дорог</w:t>
      </w:r>
      <w:r w:rsidR="000A4EF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; </w:t>
      </w:r>
    </w:p>
    <w:p w:rsidR="00102CC7" w:rsidRPr="00262BB5" w:rsidRDefault="000A4EFF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4) </w:t>
      </w:r>
      <w:r w:rsidR="00262BB5">
        <w:rPr>
          <w:rFonts w:ascii="PT Astra Serif" w:hAnsi="PT Astra Serif"/>
          <w:b w:val="0"/>
          <w:color w:val="auto"/>
          <w:sz w:val="28"/>
          <w:szCs w:val="28"/>
        </w:rPr>
        <w:t xml:space="preserve">неисполнение администрацией города Ульяновска требований части 4 статьи 18 и части 7 статьи 11 </w:t>
      </w:r>
      <w:r w:rsidR="00262BB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Федерального закона от 29.12.2017 № 443-ФЗ «Об организации дорожного движения в Российской Федерации и о внесении </w:t>
      </w:r>
      <w:r w:rsidR="00262BB5" w:rsidRPr="00262BB5">
        <w:rPr>
          <w:rFonts w:ascii="PT Astra Serif" w:hAnsi="PT Astra Serif"/>
          <w:b w:val="0"/>
          <w:color w:val="auto"/>
          <w:sz w:val="28"/>
          <w:szCs w:val="28"/>
        </w:rPr>
        <w:lastRenderedPageBreak/>
        <w:t xml:space="preserve">изменений в отдельные законодательные акты Российской Федерации» (далее - </w:t>
      </w:r>
      <w:r w:rsidR="00262BB5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Федеральный закон от 29.12.2017 № 443-ФЗ)</w:t>
      </w:r>
      <w:r w:rsid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; в связи с </w:t>
      </w:r>
      <w:r w:rsidR="00E86D3F" w:rsidRPr="00262BB5">
        <w:rPr>
          <w:rFonts w:ascii="PT Astra Serif" w:hAnsi="PT Astra Serif"/>
          <w:b w:val="0"/>
          <w:color w:val="auto"/>
          <w:sz w:val="28"/>
          <w:szCs w:val="28"/>
        </w:rPr>
        <w:t>отсутствие</w:t>
      </w:r>
      <w:r w:rsidR="00262BB5">
        <w:rPr>
          <w:rFonts w:ascii="PT Astra Serif" w:hAnsi="PT Astra Serif"/>
          <w:b w:val="0"/>
          <w:color w:val="auto"/>
          <w:sz w:val="28"/>
          <w:szCs w:val="28"/>
        </w:rPr>
        <w:t>м</w:t>
      </w:r>
      <w:r w:rsidR="00E86D3F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работы по внесению изменений либо повторному утверждению проектов организации дорожного движения автомобильных дорог не реже чем один раз в три года</w:t>
      </w: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, размещение на доро</w:t>
      </w:r>
      <w:r w:rsid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гах муниципального образования «город Ульяновск»</w:t>
      </w: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технических средств </w:t>
      </w:r>
      <w:r w:rsidR="002915C1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организации дорожного движения становится невозможным</w:t>
      </w: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;</w:t>
      </w:r>
    </w:p>
    <w:p w:rsidR="0073110F" w:rsidRPr="00262BB5" w:rsidRDefault="00EA5654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5</w:t>
      </w:r>
      <w:r w:rsidR="0073110F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) отсутствие нормативного закрепления за профильными отраслевыми (функциональными) органами </w:t>
      </w:r>
      <w:r w:rsidR="00197F63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администрации города Ульяновска </w:t>
      </w:r>
      <w:r w:rsidR="0073110F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функций по организации дорожного движения.</w:t>
      </w:r>
    </w:p>
    <w:p w:rsidR="00B414D5" w:rsidRPr="00262BB5" w:rsidRDefault="00B414D5" w:rsidP="008C099B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2. Рекомендовать администрации города Ульяновска:</w:t>
      </w:r>
    </w:p>
    <w:p w:rsidR="0075002B" w:rsidRPr="00262BB5" w:rsidRDefault="00EB77A6" w:rsidP="0075002B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         1) </w:t>
      </w:r>
      <w:r w:rsidR="00F51ED0" w:rsidRPr="00262BB5">
        <w:rPr>
          <w:rFonts w:ascii="PT Astra Serif" w:hAnsi="PT Astra Serif"/>
          <w:b w:val="0"/>
          <w:color w:val="auto"/>
          <w:sz w:val="28"/>
          <w:szCs w:val="28"/>
        </w:rPr>
        <w:t>обеспечить утверждение</w:t>
      </w:r>
      <w:r w:rsidR="005D6E1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в установленном порядке</w:t>
      </w:r>
      <w:r w:rsidR="00F51ED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комплексной схемы организации дорожного движения муниципального образования «город Ульяновск»</w:t>
      </w:r>
      <w:r w:rsidR="005D6E1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E496C" w:rsidRPr="00262BB5">
        <w:rPr>
          <w:rFonts w:ascii="PT Astra Serif" w:hAnsi="PT Astra Serif"/>
          <w:b w:val="0"/>
          <w:color w:val="auto"/>
          <w:sz w:val="28"/>
          <w:szCs w:val="28"/>
        </w:rPr>
        <w:t>в соответствии с</w:t>
      </w:r>
      <w:r w:rsidR="007F3AB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4D71F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частью 7 статьи 17 </w:t>
      </w:r>
      <w:r w:rsidR="00A363D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Федерального закона от 29.12.2017 № 443</w:t>
      </w:r>
      <w:r w:rsidR="007F3AB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-ФЗ</w:t>
      </w:r>
      <w:r w:rsidR="004D71F7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4D71F7" w:rsidRPr="00262BB5">
        <w:rPr>
          <w:rFonts w:ascii="PT Astra Serif" w:hAnsi="PT Astra Serif"/>
          <w:b w:val="0"/>
          <w:color w:val="auto"/>
          <w:sz w:val="28"/>
          <w:szCs w:val="28"/>
        </w:rPr>
        <w:t>пунктами 5</w:t>
      </w:r>
      <w:r w:rsidR="00D13FD1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4D71F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и 15 </w:t>
      </w:r>
      <w:r w:rsidR="00A363DD" w:rsidRPr="00262BB5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="004D71F7" w:rsidRPr="00262BB5">
        <w:rPr>
          <w:rFonts w:ascii="PT Astra Serif" w:hAnsi="PT Astra Serif"/>
          <w:b w:val="0"/>
          <w:color w:val="auto"/>
          <w:sz w:val="28"/>
          <w:szCs w:val="28"/>
        </w:rPr>
        <w:t>равил</w:t>
      </w:r>
      <w:r w:rsidR="00EE496C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подготовки документации по организации </w:t>
      </w:r>
      <w:r w:rsidR="00A363DD" w:rsidRPr="00262BB5">
        <w:rPr>
          <w:rFonts w:ascii="PT Astra Serif" w:hAnsi="PT Astra Serif"/>
          <w:b w:val="0"/>
          <w:color w:val="auto"/>
          <w:sz w:val="28"/>
          <w:szCs w:val="28"/>
        </w:rPr>
        <w:t>дорожного движения, утвержденными</w:t>
      </w:r>
      <w:r w:rsidR="00EE496C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при</w:t>
      </w:r>
      <w:r w:rsidR="00A363DD" w:rsidRPr="00262BB5">
        <w:rPr>
          <w:rFonts w:ascii="PT Astra Serif" w:hAnsi="PT Astra Serif"/>
          <w:b w:val="0"/>
          <w:color w:val="auto"/>
          <w:sz w:val="28"/>
          <w:szCs w:val="28"/>
        </w:rPr>
        <w:t>казом Министерства транспорта Российской Федерации</w:t>
      </w:r>
      <w:r w:rsidR="00EE496C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от 30.07.2020 № 274;</w:t>
      </w:r>
    </w:p>
    <w:p w:rsidR="00407C18" w:rsidRPr="00262BB5" w:rsidRDefault="00A77171" w:rsidP="0075002B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B414D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407C18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обеспечить размещение утверждённой в установленном порядке комплексной схемы организации дорожного движения муниципального образования «город Ульяновск» на официальном сайте администрации города Ульяновска в информационно-телекоммуникационной сети «Интернет» в соответствии с частью 12 статьи 17 </w:t>
      </w:r>
      <w:r w:rsidR="005C24A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Федерального</w:t>
      </w:r>
      <w:r w:rsidR="00407C18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закон</w:t>
      </w:r>
      <w:r w:rsidR="005C24A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а</w:t>
      </w:r>
      <w:r w:rsidR="00407C18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от 29.12.2017 № 443-ФЗ;</w:t>
      </w:r>
    </w:p>
    <w:p w:rsidR="00023336" w:rsidRPr="00262BB5" w:rsidRDefault="00407C18" w:rsidP="00343C10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3) </w:t>
      </w:r>
      <w:r w:rsidR="00023336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обеспечить актуализацию </w:t>
      </w:r>
      <w:r w:rsidR="00102CC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разработанной и </w:t>
      </w:r>
      <w:r w:rsidR="00023336" w:rsidRPr="00262BB5">
        <w:rPr>
          <w:rFonts w:ascii="PT Astra Serif" w:hAnsi="PT Astra Serif"/>
          <w:b w:val="0"/>
          <w:color w:val="auto"/>
          <w:sz w:val="28"/>
          <w:szCs w:val="28"/>
        </w:rPr>
        <w:t>утверждённой документации по организации дорожного движения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в соответствии с част</w:t>
      </w:r>
      <w:r w:rsidR="00A80D5E">
        <w:rPr>
          <w:rFonts w:ascii="PT Astra Serif" w:hAnsi="PT Astra Serif"/>
          <w:b w:val="0"/>
          <w:color w:val="auto"/>
          <w:sz w:val="28"/>
          <w:szCs w:val="28"/>
        </w:rPr>
        <w:t>ью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4 стат</w:t>
      </w:r>
      <w:r w:rsidR="00A80D5E">
        <w:rPr>
          <w:rFonts w:ascii="PT Astra Serif" w:hAnsi="PT Astra Serif"/>
          <w:b w:val="0"/>
          <w:color w:val="auto"/>
          <w:sz w:val="28"/>
          <w:szCs w:val="28"/>
        </w:rPr>
        <w:t>ьи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17 и </w:t>
      </w:r>
      <w:r w:rsidR="00A80D5E">
        <w:rPr>
          <w:rFonts w:ascii="PT Astra Serif" w:hAnsi="PT Astra Serif"/>
          <w:b w:val="0"/>
          <w:color w:val="auto"/>
          <w:sz w:val="28"/>
          <w:szCs w:val="28"/>
        </w:rPr>
        <w:t xml:space="preserve">частью 4 статьи 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18 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Федерального закона </w:t>
      </w:r>
      <w:r w:rsidR="0059151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от 29.12.2017 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№ 443</w:t>
      </w:r>
      <w:r w:rsidR="007F3AB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-ФЗ</w:t>
      </w:r>
      <w:r w:rsidR="001021B3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;</w:t>
      </w:r>
    </w:p>
    <w:p w:rsidR="0036419A" w:rsidRPr="00262BB5" w:rsidRDefault="00407C18" w:rsidP="00B414D5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4</w:t>
      </w:r>
      <w:r w:rsidR="00023336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36419A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в соответствии с частью 9 статьи 18 Федерального закона от 29.12.2017 № 443</w:t>
      </w:r>
      <w:r w:rsidR="007F3AB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-ФЗ</w:t>
      </w:r>
      <w:r w:rsidR="0036419A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утвердить перечень органов и организаций, с которыми подлежат согласованию проекты организации дорожного движения, разрабатываемые для автомобильных дорог либо их участков;</w:t>
      </w:r>
    </w:p>
    <w:p w:rsidR="003539F5" w:rsidRPr="00262BB5" w:rsidRDefault="00407C18" w:rsidP="00B414D5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5</w:t>
      </w:r>
      <w:r w:rsidR="0036419A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3539F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в целях обоснования выбора мероприятий по организации дорожного движения, а также формирования комплекса мероприятий, направленных на обеспечение эффективности организации дорожного движения </w:t>
      </w:r>
      <w:r w:rsidR="00102CC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на территории муниципального образования «город Ульяновск» </w:t>
      </w:r>
      <w:r w:rsidR="003539F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обеспечить </w:t>
      </w:r>
      <w:r w:rsidR="00591510" w:rsidRPr="00262BB5">
        <w:rPr>
          <w:rFonts w:ascii="PT Astra Serif" w:hAnsi="PT Astra Serif"/>
          <w:b w:val="0"/>
          <w:color w:val="auto"/>
          <w:sz w:val="28"/>
          <w:szCs w:val="28"/>
        </w:rPr>
        <w:t>проведение</w:t>
      </w:r>
      <w:r w:rsidR="00803CF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539F5" w:rsidRPr="00262BB5">
        <w:rPr>
          <w:rFonts w:ascii="PT Astra Serif" w:hAnsi="PT Astra Serif"/>
          <w:b w:val="0"/>
          <w:color w:val="auto"/>
          <w:sz w:val="28"/>
          <w:szCs w:val="28"/>
        </w:rPr>
        <w:t>мониторинга дорожного движения</w:t>
      </w:r>
      <w:r w:rsidR="0059151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не реже одного раза в год</w:t>
      </w:r>
      <w:r w:rsidR="00803CF7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2E6166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в рамках своей компетенции </w:t>
      </w:r>
      <w:r w:rsidR="00803CF7" w:rsidRPr="00262BB5">
        <w:rPr>
          <w:rFonts w:ascii="PT Astra Serif" w:hAnsi="PT Astra Serif"/>
          <w:b w:val="0"/>
          <w:color w:val="auto"/>
          <w:sz w:val="28"/>
          <w:szCs w:val="28"/>
        </w:rPr>
        <w:t>в соответствии с Порядком мониторинга дорожного движения, утверждённым приказом Министерства транспорта Российско</w:t>
      </w:r>
      <w:r w:rsidR="001D3EB4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й Федерации от 18.04.2019 № 114, </w:t>
      </w:r>
      <w:r w:rsidR="001D3EB4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Правилами определения основных параметров дорожного движения и ведения их учета, утверждёнными постановлением Правительства Российской Федерации от 16.11.2018 № 1379;</w:t>
      </w:r>
    </w:p>
    <w:p w:rsidR="003539F5" w:rsidRPr="00262BB5" w:rsidRDefault="001D3EB4" w:rsidP="00B414D5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6</w:t>
      </w:r>
      <w:r w:rsidR="00264007" w:rsidRPr="00262BB5">
        <w:rPr>
          <w:rFonts w:ascii="PT Astra Serif" w:hAnsi="PT Astra Serif"/>
          <w:b w:val="0"/>
          <w:color w:val="auto"/>
          <w:sz w:val="28"/>
          <w:szCs w:val="28"/>
        </w:rPr>
        <w:t>)</w:t>
      </w:r>
      <w:r w:rsidR="005C24AD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6168B7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при управлении распределением транспортных средств на автомобильных дорогах учитывать мероприятия по строительству, реконструкции, капитальному ремонту, ремонту и содержанию </w:t>
      </w:r>
      <w:r w:rsidR="005C24A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автомобильных </w:t>
      </w:r>
      <w:r w:rsidR="006168B7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дорог, а также иных объектов капи</w:t>
      </w:r>
      <w:r w:rsidR="003C29B8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тального строительства, влияющие</w:t>
      </w:r>
      <w:r w:rsidR="006168B7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на основные параметры дорожного движения;</w:t>
      </w:r>
    </w:p>
    <w:p w:rsidR="00A36AB0" w:rsidRPr="00262BB5" w:rsidRDefault="002B33D6" w:rsidP="00B414D5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lastRenderedPageBreak/>
        <w:t>7</w:t>
      </w:r>
      <w:r w:rsidR="00AB1F28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) обеспечить своевременное информирование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</w:t>
      </w:r>
      <w:r w:rsidR="00A36AB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;</w:t>
      </w:r>
    </w:p>
    <w:p w:rsidR="00B414D5" w:rsidRPr="00262BB5" w:rsidRDefault="002B33D6" w:rsidP="00B414D5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8</w:t>
      </w:r>
      <w:r w:rsidR="00A36AB0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) </w:t>
      </w:r>
      <w:r w:rsidR="00B414D5" w:rsidRPr="00262BB5">
        <w:rPr>
          <w:rFonts w:ascii="PT Astra Serif" w:hAnsi="PT Astra Serif"/>
          <w:b w:val="0"/>
          <w:color w:val="auto"/>
          <w:sz w:val="28"/>
          <w:szCs w:val="28"/>
        </w:rPr>
        <w:t>проводить систематическую работу по устранению недостатков, выявленных в ходе проверок контрольно-надзорных органов в сфере</w:t>
      </w:r>
      <w:r w:rsidR="00AA2D91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организации дорожного движения</w:t>
      </w:r>
      <w:r w:rsidR="00D83ABA" w:rsidRPr="00262BB5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3C538F" w:rsidRPr="00262BB5" w:rsidRDefault="002B33D6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9</w:t>
      </w:r>
      <w:r w:rsidR="003044D1" w:rsidRPr="00262BB5">
        <w:rPr>
          <w:rFonts w:ascii="PT Astra Serif" w:hAnsi="PT Astra Serif"/>
          <w:b w:val="0"/>
          <w:color w:val="auto"/>
          <w:sz w:val="28"/>
          <w:szCs w:val="28"/>
        </w:rPr>
        <w:t>) усилить контроль за выполнением работ</w:t>
      </w:r>
      <w:r w:rsidR="00AA2D91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044D1" w:rsidRPr="00262BB5">
        <w:rPr>
          <w:rFonts w:ascii="PT Astra Serif" w:hAnsi="PT Astra Serif"/>
          <w:b w:val="0"/>
          <w:color w:val="auto"/>
          <w:sz w:val="28"/>
          <w:szCs w:val="28"/>
        </w:rPr>
        <w:t>по установке, замене, демонтажу и содержанию технических средств организации дорожного движения</w:t>
      </w:r>
      <w:r w:rsidR="00AA2D91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044D1" w:rsidRPr="00262BB5">
        <w:rPr>
          <w:rFonts w:ascii="PT Astra Serif" w:hAnsi="PT Astra Serif"/>
          <w:b w:val="0"/>
          <w:color w:val="auto"/>
          <w:sz w:val="28"/>
          <w:szCs w:val="28"/>
        </w:rPr>
        <w:t>в рамках муниципального задания</w:t>
      </w:r>
      <w:r w:rsidR="00AE2B54" w:rsidRPr="00262BB5">
        <w:rPr>
          <w:rFonts w:ascii="PT Astra Serif" w:hAnsi="PT Astra Serif"/>
          <w:b w:val="0"/>
          <w:color w:val="auto"/>
          <w:sz w:val="28"/>
          <w:szCs w:val="28"/>
        </w:rPr>
        <w:t>;</w:t>
      </w:r>
      <w:r w:rsidR="007356B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</w:p>
    <w:p w:rsidR="00D41DFA" w:rsidRPr="00262BB5" w:rsidRDefault="00D152C9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10</w:t>
      </w:r>
      <w:r w:rsidR="001C0C18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D41DFA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обеспечить контроль за установкой технических средств организации дорожного движения </w:t>
      </w:r>
      <w:r w:rsidR="00D41DFA" w:rsidRPr="00262BB5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в местах производства работ по строительству, реконструкции, капитальному ремонту, ремонту и содержанию </w:t>
      </w:r>
      <w:r w:rsidR="00E36995" w:rsidRPr="00262BB5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автомобильных </w:t>
      </w:r>
      <w:r w:rsidR="00D41DFA" w:rsidRPr="00262BB5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дорог, а также других работ, требующих временного изменения организации дорожного движения;</w:t>
      </w:r>
    </w:p>
    <w:p w:rsidR="00B7731D" w:rsidRPr="00262BB5" w:rsidRDefault="00A80D5E" w:rsidP="00A80D5E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          </w:t>
      </w:r>
      <w:r w:rsidR="003652C4" w:rsidRPr="00262BB5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D41DFA" w:rsidRPr="00262BB5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B7731D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) закрепить в Положении об Управлении дорожного хозяйства и транспорта администрации города Ульяновска, утверждённом решением Ульяновской Городской Думы </w:t>
      </w:r>
      <w:r w:rsidR="00B7731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от 24.05.2006 № 90</w:t>
      </w: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«</w:t>
      </w:r>
      <w:r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en-US"/>
        </w:rPr>
        <w:t>Об учреждении отраслевых (функциональных) органов администрации города Ульяновска»</w:t>
      </w:r>
      <w:r w:rsidR="00B7731D" w:rsidRPr="00262B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, </w:t>
      </w:r>
      <w:r w:rsidR="00B7731D" w:rsidRPr="00262BB5">
        <w:rPr>
          <w:rFonts w:ascii="PT Astra Serif" w:hAnsi="PT Astra Serif"/>
          <w:b w:val="0"/>
          <w:color w:val="auto"/>
          <w:sz w:val="28"/>
          <w:szCs w:val="28"/>
        </w:rPr>
        <w:t>функци</w:t>
      </w:r>
      <w:r w:rsidR="005B2B68" w:rsidRPr="00262BB5">
        <w:rPr>
          <w:rFonts w:ascii="PT Astra Serif" w:hAnsi="PT Astra Serif"/>
          <w:b w:val="0"/>
          <w:color w:val="auto"/>
          <w:sz w:val="28"/>
          <w:szCs w:val="28"/>
        </w:rPr>
        <w:t>и</w:t>
      </w:r>
      <w:r w:rsidR="00B7731D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 в области организации дорожного движения.</w:t>
      </w:r>
    </w:p>
    <w:p w:rsidR="00BD1F80" w:rsidRPr="00262BB5" w:rsidRDefault="002E7AC6" w:rsidP="003044D1">
      <w:pPr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3</w:t>
      </w:r>
      <w:r w:rsidR="00BD1F80" w:rsidRPr="00262BB5">
        <w:rPr>
          <w:rFonts w:ascii="PT Astra Serif" w:hAnsi="PT Astra Serif"/>
          <w:b w:val="0"/>
          <w:color w:val="auto"/>
          <w:sz w:val="28"/>
          <w:szCs w:val="28"/>
        </w:rPr>
        <w:t>. Направить настоящее постановление Главе города Ульяновска.</w:t>
      </w:r>
    </w:p>
    <w:p w:rsidR="00B414D5" w:rsidRPr="00262BB5" w:rsidRDefault="002E7AC6" w:rsidP="00B414D5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4</w:t>
      </w:r>
      <w:r w:rsidR="00B414D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. </w:t>
      </w:r>
      <w:r w:rsidR="00BD1F80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Предложить </w:t>
      </w:r>
      <w:r w:rsidR="00B414D5" w:rsidRPr="00262BB5">
        <w:rPr>
          <w:rFonts w:ascii="PT Astra Serif" w:hAnsi="PT Astra Serif"/>
          <w:b w:val="0"/>
          <w:color w:val="auto"/>
          <w:sz w:val="28"/>
          <w:szCs w:val="28"/>
        </w:rPr>
        <w:t xml:space="preserve">администрации города Ульяновска предоставлять в Ульяновскую Городскую Думу информацию о реализации рекомендаций, предусмотренных настоящим постановлением, ежеквартально, не позднее 15 числа месяца, следующего за истекшим кварталом.  </w:t>
      </w:r>
    </w:p>
    <w:p w:rsidR="00B414D5" w:rsidRPr="00262BB5" w:rsidRDefault="00B414D5" w:rsidP="00B414D5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62BB5">
        <w:rPr>
          <w:rFonts w:ascii="PT Astra Serif" w:hAnsi="PT Astra Serif"/>
          <w:b w:val="0"/>
          <w:color w:val="auto"/>
          <w:sz w:val="28"/>
          <w:szCs w:val="28"/>
        </w:rPr>
        <w:t>5. Настоящее постановление вступает в силу со дня его подписания.</w:t>
      </w:r>
    </w:p>
    <w:p w:rsidR="00B414D5" w:rsidRPr="00262BB5" w:rsidRDefault="00B414D5" w:rsidP="00B414D5">
      <w:pPr>
        <w:pStyle w:val="2"/>
        <w:tabs>
          <w:tab w:val="left" w:pos="1080"/>
        </w:tabs>
        <w:ind w:left="0" w:firstLine="709"/>
        <w:rPr>
          <w:rFonts w:ascii="PT Astra Serif" w:hAnsi="PT Astra Serif"/>
          <w:color w:val="auto"/>
          <w:sz w:val="28"/>
          <w:szCs w:val="28"/>
        </w:rPr>
      </w:pPr>
    </w:p>
    <w:p w:rsidR="00B414D5" w:rsidRPr="00262BB5" w:rsidRDefault="00B414D5" w:rsidP="00B414D5">
      <w:pPr>
        <w:pStyle w:val="2"/>
        <w:tabs>
          <w:tab w:val="left" w:pos="1080"/>
        </w:tabs>
        <w:ind w:left="0" w:firstLine="709"/>
        <w:rPr>
          <w:rFonts w:ascii="PT Astra Serif" w:hAnsi="PT Astra Serif"/>
          <w:color w:val="auto"/>
          <w:sz w:val="28"/>
          <w:szCs w:val="28"/>
        </w:rPr>
      </w:pPr>
    </w:p>
    <w:p w:rsidR="00B414D5" w:rsidRPr="00262BB5" w:rsidRDefault="00B414D5" w:rsidP="00B414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262BB5">
        <w:rPr>
          <w:rFonts w:ascii="PT Astra Serif" w:hAnsi="PT Astra Serif" w:cs="Times New Roman"/>
          <w:b/>
          <w:sz w:val="28"/>
          <w:szCs w:val="28"/>
        </w:rPr>
        <w:t xml:space="preserve">Председатель Ульяновской </w:t>
      </w:r>
    </w:p>
    <w:p w:rsidR="00B414D5" w:rsidRPr="00262BB5" w:rsidRDefault="00B414D5" w:rsidP="00B414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262BB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262BB5">
        <w:rPr>
          <w:rFonts w:ascii="PT Astra Serif" w:hAnsi="PT Astra Serif" w:cs="Times New Roman"/>
          <w:b/>
          <w:sz w:val="28"/>
          <w:szCs w:val="28"/>
        </w:rPr>
        <w:tab/>
      </w:r>
      <w:r w:rsidRPr="00262BB5">
        <w:rPr>
          <w:rFonts w:ascii="PT Astra Serif" w:hAnsi="PT Astra Serif" w:cs="Times New Roman"/>
          <w:b/>
          <w:sz w:val="28"/>
          <w:szCs w:val="28"/>
        </w:rPr>
        <w:tab/>
      </w:r>
      <w:r w:rsidRPr="00262BB5">
        <w:rPr>
          <w:rFonts w:ascii="PT Astra Serif" w:hAnsi="PT Astra Serif" w:cs="Times New Roman"/>
          <w:b/>
          <w:sz w:val="28"/>
          <w:szCs w:val="28"/>
        </w:rPr>
        <w:tab/>
      </w:r>
      <w:r w:rsidRPr="00262BB5">
        <w:rPr>
          <w:rFonts w:ascii="PT Astra Serif" w:hAnsi="PT Astra Serif" w:cs="Times New Roman"/>
          <w:b/>
          <w:sz w:val="28"/>
          <w:szCs w:val="28"/>
        </w:rPr>
        <w:tab/>
      </w:r>
      <w:r w:rsidRPr="00262BB5">
        <w:rPr>
          <w:rFonts w:ascii="PT Astra Serif" w:hAnsi="PT Astra Serif" w:cs="Times New Roman"/>
          <w:b/>
          <w:sz w:val="28"/>
          <w:szCs w:val="28"/>
        </w:rPr>
        <w:tab/>
      </w:r>
      <w:r w:rsidR="00BD1F80" w:rsidRPr="00262BB5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Pr="00262BB5">
        <w:rPr>
          <w:rFonts w:ascii="PT Astra Serif" w:hAnsi="PT Astra Serif" w:cs="Times New Roman"/>
          <w:b/>
          <w:sz w:val="28"/>
          <w:szCs w:val="28"/>
        </w:rPr>
        <w:t>И.В.Ножечкин</w:t>
      </w:r>
    </w:p>
    <w:p w:rsidR="00B414D5" w:rsidRPr="00262BB5" w:rsidRDefault="00B414D5" w:rsidP="00B414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51664" w:rsidRPr="00262BB5" w:rsidRDefault="00C51664" w:rsidP="00E2653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en-US"/>
        </w:rPr>
      </w:pPr>
    </w:p>
    <w:p w:rsidR="00C51664" w:rsidRPr="00262BB5" w:rsidRDefault="00C51664" w:rsidP="00E2653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en-US"/>
        </w:rPr>
      </w:pPr>
    </w:p>
    <w:p w:rsidR="00C51664" w:rsidRPr="00262BB5" w:rsidRDefault="00C51664" w:rsidP="00E26537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en-US"/>
        </w:rPr>
      </w:pPr>
    </w:p>
    <w:p w:rsidR="00116415" w:rsidRPr="00262BB5" w:rsidRDefault="00116415" w:rsidP="00B414D5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116415" w:rsidRPr="00262BB5" w:rsidSect="00B414D5">
      <w:headerReference w:type="even" r:id="rId7"/>
      <w:headerReference w:type="default" r:id="rId8"/>
      <w:pgSz w:w="11906" w:h="16838" w:code="9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16" w:rsidRDefault="009A1716" w:rsidP="00B414D5">
      <w:r>
        <w:separator/>
      </w:r>
    </w:p>
  </w:endnote>
  <w:endnote w:type="continuationSeparator" w:id="0">
    <w:p w:rsidR="009A1716" w:rsidRDefault="009A1716" w:rsidP="00B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16" w:rsidRDefault="009A1716" w:rsidP="00B414D5">
      <w:r>
        <w:separator/>
      </w:r>
    </w:p>
  </w:footnote>
  <w:footnote w:type="continuationSeparator" w:id="0">
    <w:p w:rsidR="009A1716" w:rsidRDefault="009A1716" w:rsidP="00B4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91" w:rsidRDefault="00B644A3" w:rsidP="00293B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B91" w:rsidRDefault="00293B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367748"/>
      <w:docPartObj>
        <w:docPartGallery w:val="Page Numbers (Top of Page)"/>
        <w:docPartUnique/>
      </w:docPartObj>
    </w:sdtPr>
    <w:sdtEndPr>
      <w:rPr>
        <w:b w:val="0"/>
        <w:sz w:val="28"/>
        <w:szCs w:val="28"/>
      </w:rPr>
    </w:sdtEndPr>
    <w:sdtContent>
      <w:p w:rsidR="00293B91" w:rsidRPr="00A77171" w:rsidRDefault="00B644A3">
        <w:pPr>
          <w:pStyle w:val="a3"/>
          <w:jc w:val="center"/>
          <w:rPr>
            <w:b w:val="0"/>
            <w:sz w:val="28"/>
            <w:szCs w:val="28"/>
          </w:rPr>
        </w:pPr>
        <w:r w:rsidRPr="00A77171">
          <w:rPr>
            <w:b w:val="0"/>
            <w:sz w:val="28"/>
            <w:szCs w:val="28"/>
          </w:rPr>
          <w:fldChar w:fldCharType="begin"/>
        </w:r>
        <w:r w:rsidR="00293B91" w:rsidRPr="00A77171">
          <w:rPr>
            <w:b w:val="0"/>
            <w:sz w:val="28"/>
            <w:szCs w:val="28"/>
          </w:rPr>
          <w:instrText>PAGE   \* MERGEFORMAT</w:instrText>
        </w:r>
        <w:r w:rsidRPr="00A77171">
          <w:rPr>
            <w:b w:val="0"/>
            <w:sz w:val="28"/>
            <w:szCs w:val="28"/>
          </w:rPr>
          <w:fldChar w:fldCharType="separate"/>
        </w:r>
        <w:r w:rsidR="0001057D">
          <w:rPr>
            <w:b w:val="0"/>
            <w:noProof/>
            <w:sz w:val="28"/>
            <w:szCs w:val="28"/>
          </w:rPr>
          <w:t>3</w:t>
        </w:r>
        <w:r w:rsidRPr="00A77171">
          <w:rPr>
            <w:b w:val="0"/>
            <w:sz w:val="28"/>
            <w:szCs w:val="28"/>
          </w:rPr>
          <w:fldChar w:fldCharType="end"/>
        </w:r>
      </w:p>
    </w:sdtContent>
  </w:sdt>
  <w:p w:rsidR="00293B91" w:rsidRDefault="00293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D5"/>
    <w:rsid w:val="0000465E"/>
    <w:rsid w:val="0001057D"/>
    <w:rsid w:val="00010EDC"/>
    <w:rsid w:val="0001172D"/>
    <w:rsid w:val="00022A4F"/>
    <w:rsid w:val="00023336"/>
    <w:rsid w:val="00044B5D"/>
    <w:rsid w:val="00055676"/>
    <w:rsid w:val="00066963"/>
    <w:rsid w:val="00073D0C"/>
    <w:rsid w:val="000826AC"/>
    <w:rsid w:val="000952A9"/>
    <w:rsid w:val="000A17CC"/>
    <w:rsid w:val="000A4EFF"/>
    <w:rsid w:val="000C141D"/>
    <w:rsid w:val="000C3C44"/>
    <w:rsid w:val="000D07F1"/>
    <w:rsid w:val="001021B3"/>
    <w:rsid w:val="00102CC7"/>
    <w:rsid w:val="00116415"/>
    <w:rsid w:val="00187E17"/>
    <w:rsid w:val="00197F63"/>
    <w:rsid w:val="001A2732"/>
    <w:rsid w:val="001A2D60"/>
    <w:rsid w:val="001C0C18"/>
    <w:rsid w:val="001D3EB4"/>
    <w:rsid w:val="001E63ED"/>
    <w:rsid w:val="002515A3"/>
    <w:rsid w:val="00262BB5"/>
    <w:rsid w:val="00264007"/>
    <w:rsid w:val="002735F6"/>
    <w:rsid w:val="002915C1"/>
    <w:rsid w:val="00293B91"/>
    <w:rsid w:val="002A6C1F"/>
    <w:rsid w:val="002B041B"/>
    <w:rsid w:val="002B33D6"/>
    <w:rsid w:val="002B77C5"/>
    <w:rsid w:val="002E50EF"/>
    <w:rsid w:val="002E6166"/>
    <w:rsid w:val="002E7AC6"/>
    <w:rsid w:val="003044D1"/>
    <w:rsid w:val="00320948"/>
    <w:rsid w:val="00327A85"/>
    <w:rsid w:val="00343C10"/>
    <w:rsid w:val="003539F5"/>
    <w:rsid w:val="0036419A"/>
    <w:rsid w:val="003652C4"/>
    <w:rsid w:val="0037766F"/>
    <w:rsid w:val="003C29B8"/>
    <w:rsid w:val="003C538F"/>
    <w:rsid w:val="003C5F04"/>
    <w:rsid w:val="003C6ED5"/>
    <w:rsid w:val="003D0A59"/>
    <w:rsid w:val="003E4308"/>
    <w:rsid w:val="0040195B"/>
    <w:rsid w:val="00407C18"/>
    <w:rsid w:val="004263C8"/>
    <w:rsid w:val="00442FE6"/>
    <w:rsid w:val="00472E2D"/>
    <w:rsid w:val="0047369F"/>
    <w:rsid w:val="004A7EA2"/>
    <w:rsid w:val="004D71F7"/>
    <w:rsid w:val="00504F12"/>
    <w:rsid w:val="0051167A"/>
    <w:rsid w:val="00520003"/>
    <w:rsid w:val="00524AE8"/>
    <w:rsid w:val="00537DAF"/>
    <w:rsid w:val="00591510"/>
    <w:rsid w:val="005B2584"/>
    <w:rsid w:val="005B2B68"/>
    <w:rsid w:val="005C24AD"/>
    <w:rsid w:val="005D6E10"/>
    <w:rsid w:val="005E48A6"/>
    <w:rsid w:val="00613FFB"/>
    <w:rsid w:val="006168B7"/>
    <w:rsid w:val="00647E4A"/>
    <w:rsid w:val="00661362"/>
    <w:rsid w:val="006E2863"/>
    <w:rsid w:val="006F2D53"/>
    <w:rsid w:val="00700F49"/>
    <w:rsid w:val="007036B8"/>
    <w:rsid w:val="00710376"/>
    <w:rsid w:val="007171B8"/>
    <w:rsid w:val="00717D74"/>
    <w:rsid w:val="0073110F"/>
    <w:rsid w:val="00733BA7"/>
    <w:rsid w:val="007356B5"/>
    <w:rsid w:val="00740A60"/>
    <w:rsid w:val="00743A9E"/>
    <w:rsid w:val="00745318"/>
    <w:rsid w:val="0075002B"/>
    <w:rsid w:val="00751256"/>
    <w:rsid w:val="0076249F"/>
    <w:rsid w:val="00766543"/>
    <w:rsid w:val="007733EE"/>
    <w:rsid w:val="007A7D3D"/>
    <w:rsid w:val="007C590D"/>
    <w:rsid w:val="007D12A0"/>
    <w:rsid w:val="007E0D3B"/>
    <w:rsid w:val="007F3AB0"/>
    <w:rsid w:val="00803CF7"/>
    <w:rsid w:val="00814394"/>
    <w:rsid w:val="008170A7"/>
    <w:rsid w:val="008417A1"/>
    <w:rsid w:val="00884DFB"/>
    <w:rsid w:val="00895835"/>
    <w:rsid w:val="008A7503"/>
    <w:rsid w:val="008B4EC4"/>
    <w:rsid w:val="008C099B"/>
    <w:rsid w:val="008D0B31"/>
    <w:rsid w:val="008E14BF"/>
    <w:rsid w:val="008F032D"/>
    <w:rsid w:val="008F7C01"/>
    <w:rsid w:val="00901DBA"/>
    <w:rsid w:val="009410E5"/>
    <w:rsid w:val="009641B8"/>
    <w:rsid w:val="009765C9"/>
    <w:rsid w:val="0099307C"/>
    <w:rsid w:val="009A1716"/>
    <w:rsid w:val="00A05E7F"/>
    <w:rsid w:val="00A20ACD"/>
    <w:rsid w:val="00A244A3"/>
    <w:rsid w:val="00A363DD"/>
    <w:rsid w:val="00A36AB0"/>
    <w:rsid w:val="00A670CB"/>
    <w:rsid w:val="00A7288F"/>
    <w:rsid w:val="00A77171"/>
    <w:rsid w:val="00A80D5E"/>
    <w:rsid w:val="00AA2D91"/>
    <w:rsid w:val="00AB1F28"/>
    <w:rsid w:val="00AB39D3"/>
    <w:rsid w:val="00AC1E5E"/>
    <w:rsid w:val="00AC7CC0"/>
    <w:rsid w:val="00AD41CC"/>
    <w:rsid w:val="00AE2B54"/>
    <w:rsid w:val="00B224DA"/>
    <w:rsid w:val="00B414D5"/>
    <w:rsid w:val="00B41F39"/>
    <w:rsid w:val="00B644A3"/>
    <w:rsid w:val="00B6649D"/>
    <w:rsid w:val="00B760C7"/>
    <w:rsid w:val="00B7731D"/>
    <w:rsid w:val="00BB1CFA"/>
    <w:rsid w:val="00BD1D8E"/>
    <w:rsid w:val="00BD1F80"/>
    <w:rsid w:val="00C11CD7"/>
    <w:rsid w:val="00C21BDB"/>
    <w:rsid w:val="00C32726"/>
    <w:rsid w:val="00C51664"/>
    <w:rsid w:val="00C6769B"/>
    <w:rsid w:val="00C7652F"/>
    <w:rsid w:val="00CA35B3"/>
    <w:rsid w:val="00CC298C"/>
    <w:rsid w:val="00CC73F8"/>
    <w:rsid w:val="00CD3101"/>
    <w:rsid w:val="00CF272F"/>
    <w:rsid w:val="00D13FD1"/>
    <w:rsid w:val="00D152C9"/>
    <w:rsid w:val="00D26A47"/>
    <w:rsid w:val="00D277F5"/>
    <w:rsid w:val="00D32EB9"/>
    <w:rsid w:val="00D41DFA"/>
    <w:rsid w:val="00D45FCF"/>
    <w:rsid w:val="00D66B4B"/>
    <w:rsid w:val="00D83ABA"/>
    <w:rsid w:val="00D93D4F"/>
    <w:rsid w:val="00DE0064"/>
    <w:rsid w:val="00DE4350"/>
    <w:rsid w:val="00DE7FC9"/>
    <w:rsid w:val="00E06943"/>
    <w:rsid w:val="00E15A76"/>
    <w:rsid w:val="00E26537"/>
    <w:rsid w:val="00E36995"/>
    <w:rsid w:val="00E544CC"/>
    <w:rsid w:val="00E61AE2"/>
    <w:rsid w:val="00E85A62"/>
    <w:rsid w:val="00E86D3F"/>
    <w:rsid w:val="00E871C2"/>
    <w:rsid w:val="00EA5654"/>
    <w:rsid w:val="00EB77A6"/>
    <w:rsid w:val="00EE496C"/>
    <w:rsid w:val="00EE6D3F"/>
    <w:rsid w:val="00F116C4"/>
    <w:rsid w:val="00F51ED0"/>
    <w:rsid w:val="00F85B63"/>
    <w:rsid w:val="00F875E7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FEF0"/>
  <w15:docId w15:val="{297F4D75-9CF8-4396-ADB6-6BFF2476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D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4DA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414D5"/>
    <w:pPr>
      <w:tabs>
        <w:tab w:val="left" w:pos="426"/>
      </w:tabs>
      <w:ind w:left="284" w:hanging="284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14D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header"/>
    <w:basedOn w:val="a"/>
    <w:link w:val="a4"/>
    <w:uiPriority w:val="99"/>
    <w:rsid w:val="00B41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4D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a5">
    <w:name w:val="page number"/>
    <w:basedOn w:val="a0"/>
    <w:rsid w:val="00B414D5"/>
  </w:style>
  <w:style w:type="paragraph" w:customStyle="1" w:styleId="ConsPlusNormal">
    <w:name w:val="ConsPlusNormal"/>
    <w:link w:val="ConsPlusNormal0"/>
    <w:rsid w:val="00B41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1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4D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D1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B224DA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B41F39"/>
    <w:rPr>
      <w:color w:val="0000FF"/>
      <w:u w:val="single"/>
    </w:rPr>
  </w:style>
  <w:style w:type="paragraph" w:customStyle="1" w:styleId="formattext">
    <w:name w:val="formattext"/>
    <w:basedOn w:val="a"/>
    <w:rsid w:val="00116415"/>
    <w:pPr>
      <w:spacing w:before="100" w:beforeAutospacing="1" w:after="100" w:afterAutospacing="1"/>
    </w:pPr>
    <w:rPr>
      <w:b w:val="0"/>
      <w:color w:val="auto"/>
      <w:szCs w:val="24"/>
    </w:rPr>
  </w:style>
  <w:style w:type="paragraph" w:customStyle="1" w:styleId="headertext">
    <w:name w:val="headertext"/>
    <w:basedOn w:val="a"/>
    <w:rsid w:val="00116415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ConsPlusNormal0">
    <w:name w:val="ConsPlusNormal Знак"/>
    <w:link w:val="ConsPlusNormal"/>
    <w:locked/>
    <w:rsid w:val="000105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8D70-FDB6-4539-9ED9-9FB5FBD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Е.С.</dc:creator>
  <cp:lastModifiedBy>Белоусова И.А.</cp:lastModifiedBy>
  <cp:revision>2</cp:revision>
  <cp:lastPrinted>2022-03-30T11:59:00Z</cp:lastPrinted>
  <dcterms:created xsi:type="dcterms:W3CDTF">2022-03-31T11:18:00Z</dcterms:created>
  <dcterms:modified xsi:type="dcterms:W3CDTF">2022-03-31T11:18:00Z</dcterms:modified>
</cp:coreProperties>
</file>