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76" w:rsidRPr="00785F76" w:rsidRDefault="00785F76" w:rsidP="000C669A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785F76">
        <w:rPr>
          <w:rFonts w:ascii="PT Astra Serif" w:eastAsia="Calibri" w:hAnsi="PT Astra Serif" w:cs="Times New Roman"/>
          <w:sz w:val="28"/>
          <w:szCs w:val="28"/>
        </w:rPr>
        <w:t>ПРОЕКТ</w:t>
      </w:r>
    </w:p>
    <w:p w:rsidR="00785F76" w:rsidRPr="00785F76" w:rsidRDefault="00785F76" w:rsidP="00785F76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</w:rPr>
      </w:pPr>
    </w:p>
    <w:p w:rsidR="00785F76" w:rsidRPr="00785F76" w:rsidRDefault="00785F76" w:rsidP="00785F76">
      <w:pPr>
        <w:tabs>
          <w:tab w:val="left" w:pos="709"/>
        </w:tabs>
        <w:spacing w:after="0" w:line="240" w:lineRule="auto"/>
        <w:jc w:val="center"/>
        <w:rPr>
          <w:rFonts w:ascii="PT Astra Serif" w:eastAsia="Calibri" w:hAnsi="PT Astra Serif" w:cs="Times New Roman"/>
          <w:b/>
          <w:sz w:val="32"/>
          <w:szCs w:val="32"/>
        </w:rPr>
      </w:pPr>
      <w:r w:rsidRPr="00785F76">
        <w:rPr>
          <w:rFonts w:ascii="PT Astra Serif" w:eastAsia="Calibri" w:hAnsi="PT Astra Serif" w:cs="Times New Roman"/>
          <w:b/>
          <w:sz w:val="32"/>
          <w:szCs w:val="32"/>
        </w:rPr>
        <w:t>УЛЬЯНОВСКАЯ ГОРОДСКАЯ ДУМА</w:t>
      </w:r>
    </w:p>
    <w:p w:rsidR="00785F76" w:rsidRPr="00785F76" w:rsidRDefault="00785F76" w:rsidP="00785F76">
      <w:pPr>
        <w:tabs>
          <w:tab w:val="left" w:pos="709"/>
        </w:tabs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785F76">
        <w:rPr>
          <w:rFonts w:ascii="PT Astra Serif" w:eastAsia="Calibri" w:hAnsi="PT Astra Serif" w:cs="Times New Roman"/>
          <w:b/>
          <w:bCs/>
          <w:sz w:val="28"/>
          <w:szCs w:val="28"/>
        </w:rPr>
        <w:t>РЕШЕНИЕ</w:t>
      </w:r>
    </w:p>
    <w:p w:rsidR="00785F76" w:rsidRPr="00785F76" w:rsidRDefault="00785F76" w:rsidP="00785F76">
      <w:pPr>
        <w:tabs>
          <w:tab w:val="left" w:pos="709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0C669A" w:rsidRPr="00233D9A" w:rsidRDefault="00380028" w:rsidP="00233D9A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0C669A">
        <w:rPr>
          <w:rFonts w:ascii="PT Astra Serif" w:eastAsia="Calibri" w:hAnsi="PT Astra Serif" w:cs="Times New Roman"/>
          <w:b/>
          <w:sz w:val="28"/>
          <w:szCs w:val="28"/>
        </w:rPr>
        <w:t xml:space="preserve">О некоторых вопросах регулирования </w:t>
      </w:r>
      <w:r w:rsidR="000C669A" w:rsidRPr="000C669A">
        <w:rPr>
          <w:rFonts w:ascii="PT Astra Serif" w:hAnsi="PT Astra Serif" w:cs="PT Astra Serif"/>
          <w:b/>
          <w:sz w:val="28"/>
          <w:szCs w:val="28"/>
        </w:rPr>
        <w:t xml:space="preserve">создания, охраны, использования, изменения площади и </w:t>
      </w:r>
      <w:proofErr w:type="gramStart"/>
      <w:r w:rsidR="000C669A" w:rsidRPr="000C669A">
        <w:rPr>
          <w:rFonts w:ascii="PT Astra Serif" w:hAnsi="PT Astra Serif" w:cs="PT Astra Serif"/>
          <w:b/>
          <w:sz w:val="28"/>
          <w:szCs w:val="28"/>
        </w:rPr>
        <w:t>границ</w:t>
      </w:r>
      <w:proofErr w:type="gramEnd"/>
      <w:r w:rsidR="000C669A" w:rsidRPr="000C669A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="000C669A" w:rsidRPr="000C669A">
        <w:rPr>
          <w:rFonts w:ascii="PT Astra Serif" w:eastAsia="Calibri" w:hAnsi="PT Astra Serif" w:cs="Times New Roman"/>
          <w:b/>
          <w:sz w:val="28"/>
          <w:szCs w:val="28"/>
        </w:rPr>
        <w:t>особо охраняемых природных территорий местного значения, расположенных на территории муниципального образования</w:t>
      </w:r>
      <w:r w:rsidR="00E831FF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030485">
        <w:rPr>
          <w:rFonts w:ascii="PT Astra Serif" w:eastAsia="Calibri" w:hAnsi="PT Astra Serif" w:cs="Times New Roman"/>
          <w:b/>
          <w:sz w:val="28"/>
          <w:szCs w:val="28"/>
        </w:rPr>
        <w:t>«</w:t>
      </w:r>
      <w:r w:rsidR="000C669A" w:rsidRPr="000C669A">
        <w:rPr>
          <w:rFonts w:ascii="PT Astra Serif" w:eastAsia="Calibri" w:hAnsi="PT Astra Serif" w:cs="Times New Roman"/>
          <w:b/>
          <w:sz w:val="28"/>
          <w:szCs w:val="28"/>
        </w:rPr>
        <w:t>город Ульяновск</w:t>
      </w:r>
      <w:r w:rsidR="00030485">
        <w:rPr>
          <w:rFonts w:ascii="PT Astra Serif" w:eastAsia="Calibri" w:hAnsi="PT Astra Serif" w:cs="Times New Roman"/>
          <w:b/>
          <w:sz w:val="28"/>
          <w:szCs w:val="28"/>
        </w:rPr>
        <w:t>»</w:t>
      </w:r>
      <w:r w:rsidR="008F66F4">
        <w:rPr>
          <w:rFonts w:ascii="PT Astra Serif" w:eastAsia="Calibri" w:hAnsi="PT Astra Serif" w:cs="Times New Roman"/>
          <w:b/>
          <w:sz w:val="28"/>
          <w:szCs w:val="28"/>
        </w:rPr>
        <w:t>,</w:t>
      </w:r>
      <w:r w:rsidR="000C669A" w:rsidRPr="000C669A">
        <w:rPr>
          <w:rFonts w:ascii="PT Astra Serif" w:hAnsi="PT Astra Serif" w:cs="PT Astra Serif"/>
          <w:b/>
          <w:sz w:val="28"/>
          <w:szCs w:val="28"/>
        </w:rPr>
        <w:t xml:space="preserve"> и их ликвидации</w:t>
      </w:r>
    </w:p>
    <w:p w:rsidR="00785F76" w:rsidRPr="000C669A" w:rsidRDefault="000C669A" w:rsidP="00BE6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785F76" w:rsidRPr="000C669A" w:rsidRDefault="00785F76" w:rsidP="00BE6F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C669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соответствии с Федеральным законом от 10.01.2002 № 7-ФЗ </w:t>
      </w:r>
      <w:r w:rsidR="00030485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0C669A">
        <w:rPr>
          <w:rFonts w:ascii="PT Astra Serif" w:eastAsia="Times New Roman" w:hAnsi="PT Astra Serif" w:cs="Arial"/>
          <w:sz w:val="28"/>
          <w:szCs w:val="28"/>
          <w:lang w:eastAsia="ru-RU"/>
        </w:rPr>
        <w:t>Об охране окружающей среды</w:t>
      </w:r>
      <w:r w:rsidR="00030485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0C669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Федеральным законом от 14.03.1995 № 33-ФЗ </w:t>
      </w:r>
      <w:r w:rsidR="00030485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0C669A">
        <w:rPr>
          <w:rFonts w:ascii="PT Astra Serif" w:eastAsia="Times New Roman" w:hAnsi="PT Astra Serif" w:cs="Arial"/>
          <w:sz w:val="28"/>
          <w:szCs w:val="28"/>
          <w:lang w:eastAsia="ru-RU"/>
        </w:rPr>
        <w:t>Об особо охраняемых природных территориях</w:t>
      </w:r>
      <w:r w:rsidR="00030485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0C669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Федеральным законом                       от 06.10.2003 № 131-ФЗ </w:t>
      </w:r>
      <w:r w:rsidR="00030485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0C669A">
        <w:rPr>
          <w:rFonts w:ascii="PT Astra Serif" w:eastAsia="Times New Roman" w:hAnsi="PT Astra Serif" w:cs="Arial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30485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0C669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</w:t>
      </w:r>
      <w:r w:rsidRPr="000C669A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Ульяновская Городская Дума</w:t>
      </w:r>
    </w:p>
    <w:p w:rsidR="00785F76" w:rsidRPr="000C669A" w:rsidRDefault="00785F76" w:rsidP="00BE6F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C669A">
        <w:rPr>
          <w:rFonts w:ascii="PT Astra Serif" w:eastAsia="Times New Roman" w:hAnsi="PT Astra Serif" w:cs="Times New Roman"/>
          <w:sz w:val="28"/>
          <w:szCs w:val="28"/>
          <w:lang w:eastAsia="ru-RU"/>
        </w:rPr>
        <w:t>РЕШИЛА:</w:t>
      </w:r>
    </w:p>
    <w:p w:rsidR="000C669A" w:rsidRPr="00640C16" w:rsidRDefault="000C669A" w:rsidP="00640C1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0C669A">
        <w:rPr>
          <w:rFonts w:ascii="PT Astra Serif" w:hAnsi="PT Astra Serif" w:cs="Times New Roman"/>
          <w:bCs/>
          <w:sz w:val="28"/>
          <w:szCs w:val="28"/>
        </w:rPr>
        <w:t>Предложения о создании,</w:t>
      </w:r>
      <w:r w:rsidRPr="000C669A">
        <w:rPr>
          <w:rFonts w:ascii="PT Astra Serif" w:hAnsi="PT Astra Serif" w:cs="PT Astra Serif"/>
          <w:sz w:val="28"/>
          <w:szCs w:val="28"/>
        </w:rPr>
        <w:t xml:space="preserve"> охране, использовании, изменении площади и </w:t>
      </w:r>
      <w:proofErr w:type="gramStart"/>
      <w:r w:rsidRPr="000C669A">
        <w:rPr>
          <w:rFonts w:ascii="PT Astra Serif" w:hAnsi="PT Astra Serif" w:cs="PT Astra Serif"/>
          <w:sz w:val="28"/>
          <w:szCs w:val="28"/>
        </w:rPr>
        <w:t>границ</w:t>
      </w:r>
      <w:proofErr w:type="gramEnd"/>
      <w:r w:rsidRPr="000C669A">
        <w:rPr>
          <w:rFonts w:ascii="PT Astra Serif" w:hAnsi="PT Astra Serif" w:cs="PT Astra Serif"/>
          <w:sz w:val="28"/>
          <w:szCs w:val="28"/>
        </w:rPr>
        <w:t xml:space="preserve"> </w:t>
      </w:r>
      <w:r w:rsidRPr="000C669A">
        <w:rPr>
          <w:rFonts w:ascii="PT Astra Serif" w:eastAsia="Calibri" w:hAnsi="PT Astra Serif" w:cs="Times New Roman"/>
          <w:sz w:val="28"/>
          <w:szCs w:val="28"/>
        </w:rPr>
        <w:t xml:space="preserve">особо охраняемых природных территорий местного значения, расположенных на территории муниципального образования </w:t>
      </w:r>
      <w:r w:rsidR="00030485">
        <w:rPr>
          <w:rFonts w:ascii="PT Astra Serif" w:eastAsia="Calibri" w:hAnsi="PT Astra Serif" w:cs="Times New Roman"/>
          <w:sz w:val="28"/>
          <w:szCs w:val="28"/>
        </w:rPr>
        <w:t>«</w:t>
      </w:r>
      <w:r w:rsidRPr="000C669A">
        <w:rPr>
          <w:rFonts w:ascii="PT Astra Serif" w:eastAsia="Calibri" w:hAnsi="PT Astra Serif" w:cs="Times New Roman"/>
          <w:sz w:val="28"/>
          <w:szCs w:val="28"/>
        </w:rPr>
        <w:t>город Ульяновск</w:t>
      </w:r>
      <w:r w:rsidR="00030485">
        <w:rPr>
          <w:rFonts w:ascii="PT Astra Serif" w:eastAsia="Calibri" w:hAnsi="PT Astra Serif" w:cs="Times New Roman"/>
          <w:sz w:val="28"/>
          <w:szCs w:val="28"/>
        </w:rPr>
        <w:t>»</w:t>
      </w:r>
      <w:r w:rsidRPr="000C669A">
        <w:rPr>
          <w:rFonts w:ascii="PT Astra Serif" w:eastAsia="Calibri" w:hAnsi="PT Astra Serif" w:cs="Times New Roman"/>
          <w:sz w:val="28"/>
          <w:szCs w:val="28"/>
        </w:rPr>
        <w:t xml:space="preserve"> (далее – ООПТ)</w:t>
      </w:r>
      <w:r w:rsidRPr="000C669A">
        <w:rPr>
          <w:rFonts w:ascii="PT Astra Serif" w:hAnsi="PT Astra Serif" w:cs="PT Astra Serif"/>
          <w:sz w:val="28"/>
          <w:szCs w:val="28"/>
        </w:rPr>
        <w:t xml:space="preserve"> и их ликвидации</w:t>
      </w:r>
      <w:r w:rsidRPr="000C669A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E67C1F">
        <w:rPr>
          <w:rFonts w:ascii="PT Astra Serif" w:eastAsia="Calibri" w:hAnsi="PT Astra Serif" w:cs="Times New Roman"/>
          <w:sz w:val="28"/>
          <w:szCs w:val="28"/>
        </w:rPr>
        <w:t>(</w:t>
      </w:r>
      <w:r w:rsidR="00640C16">
        <w:rPr>
          <w:rFonts w:ascii="PT Astra Serif" w:eastAsia="Calibri" w:hAnsi="PT Astra Serif" w:cs="Times New Roman"/>
          <w:sz w:val="28"/>
          <w:szCs w:val="28"/>
        </w:rPr>
        <w:t xml:space="preserve">далее – предложение) </w:t>
      </w:r>
      <w:r w:rsidRPr="00640C16">
        <w:rPr>
          <w:rFonts w:ascii="PT Astra Serif" w:hAnsi="PT Astra Serif" w:cs="Times New Roman"/>
          <w:bCs/>
          <w:sz w:val="28"/>
          <w:szCs w:val="28"/>
        </w:rPr>
        <w:t xml:space="preserve">подаётся </w:t>
      </w:r>
      <w:r w:rsidR="0052011E" w:rsidRPr="00640C16">
        <w:rPr>
          <w:rFonts w:ascii="PT Astra Serif" w:hAnsi="PT Astra Serif" w:cs="PT Astra Serif"/>
          <w:sz w:val="28"/>
          <w:szCs w:val="28"/>
        </w:rPr>
        <w:t xml:space="preserve">федеральными органами государственной власти, исполнительными органами государственной власти Ульяновской области, органами местного самоуправления, расположенных на территории муниципального образования </w:t>
      </w:r>
      <w:r w:rsidR="00030485">
        <w:rPr>
          <w:rFonts w:ascii="PT Astra Serif" w:hAnsi="PT Astra Serif" w:cs="PT Astra Serif"/>
          <w:sz w:val="28"/>
          <w:szCs w:val="28"/>
        </w:rPr>
        <w:t>«</w:t>
      </w:r>
      <w:r w:rsidR="0052011E" w:rsidRPr="00640C16">
        <w:rPr>
          <w:rFonts w:ascii="PT Astra Serif" w:hAnsi="PT Astra Serif" w:cs="PT Astra Serif"/>
          <w:sz w:val="28"/>
          <w:szCs w:val="28"/>
        </w:rPr>
        <w:t>город Ульяновск</w:t>
      </w:r>
      <w:r w:rsidR="00030485">
        <w:rPr>
          <w:rFonts w:ascii="PT Astra Serif" w:hAnsi="PT Astra Serif" w:cs="PT Astra Serif"/>
          <w:sz w:val="28"/>
          <w:szCs w:val="28"/>
        </w:rPr>
        <w:t>»</w:t>
      </w:r>
      <w:r w:rsidR="0052011E" w:rsidRPr="00640C16">
        <w:rPr>
          <w:rFonts w:ascii="PT Astra Serif" w:hAnsi="PT Astra Serif" w:cs="PT Astra Serif"/>
          <w:sz w:val="28"/>
          <w:szCs w:val="28"/>
        </w:rPr>
        <w:t>, юридически</w:t>
      </w:r>
      <w:r w:rsidR="004F3800" w:rsidRPr="00640C16">
        <w:rPr>
          <w:rFonts w:ascii="PT Astra Serif" w:hAnsi="PT Astra Serif" w:cs="PT Astra Serif"/>
          <w:sz w:val="28"/>
          <w:szCs w:val="28"/>
        </w:rPr>
        <w:t>ми</w:t>
      </w:r>
      <w:r w:rsidR="0052011E" w:rsidRPr="00640C16">
        <w:rPr>
          <w:rFonts w:ascii="PT Astra Serif" w:hAnsi="PT Astra Serif" w:cs="PT Astra Serif"/>
          <w:sz w:val="28"/>
          <w:szCs w:val="28"/>
        </w:rPr>
        <w:t xml:space="preserve"> и физически</w:t>
      </w:r>
      <w:r w:rsidR="004F3800" w:rsidRPr="00640C16">
        <w:rPr>
          <w:rFonts w:ascii="PT Astra Serif" w:hAnsi="PT Astra Serif" w:cs="PT Astra Serif"/>
          <w:sz w:val="28"/>
          <w:szCs w:val="28"/>
        </w:rPr>
        <w:t>ми</w:t>
      </w:r>
      <w:r w:rsidR="0052011E" w:rsidRPr="00640C16">
        <w:rPr>
          <w:rFonts w:ascii="PT Astra Serif" w:hAnsi="PT Astra Serif" w:cs="PT Astra Serif"/>
          <w:sz w:val="28"/>
          <w:szCs w:val="28"/>
        </w:rPr>
        <w:t xml:space="preserve"> лиц</w:t>
      </w:r>
      <w:r w:rsidR="00B60AB3">
        <w:rPr>
          <w:rFonts w:ascii="PT Astra Serif" w:hAnsi="PT Astra Serif" w:cs="PT Astra Serif"/>
          <w:sz w:val="28"/>
          <w:szCs w:val="28"/>
        </w:rPr>
        <w:t>ами</w:t>
      </w:r>
      <w:r w:rsidR="0052011E" w:rsidRPr="00640C16">
        <w:rPr>
          <w:rFonts w:ascii="PT Astra Serif" w:hAnsi="PT Astra Serif" w:cs="PT Astra Serif"/>
          <w:sz w:val="28"/>
          <w:szCs w:val="28"/>
        </w:rPr>
        <w:t xml:space="preserve"> (далее - заинтересованные лица)</w:t>
      </w:r>
      <w:r w:rsidR="004F3800" w:rsidRPr="00640C16">
        <w:rPr>
          <w:rFonts w:ascii="PT Astra Serif" w:hAnsi="PT Astra Serif" w:cs="PT Astra Serif"/>
          <w:sz w:val="28"/>
          <w:szCs w:val="28"/>
        </w:rPr>
        <w:t xml:space="preserve"> </w:t>
      </w:r>
      <w:r w:rsidR="0052011E" w:rsidRPr="00640C16">
        <w:rPr>
          <w:rFonts w:ascii="PT Astra Serif" w:hAnsi="PT Astra Serif" w:cs="Times New Roman"/>
          <w:bCs/>
          <w:sz w:val="28"/>
          <w:szCs w:val="28"/>
        </w:rPr>
        <w:t xml:space="preserve">в </w:t>
      </w:r>
      <w:r w:rsidR="009E1259" w:rsidRPr="00640C16">
        <w:rPr>
          <w:rFonts w:ascii="PT Astra Serif" w:hAnsi="PT Astra Serif" w:cs="Times New Roman"/>
          <w:bCs/>
          <w:sz w:val="28"/>
          <w:szCs w:val="28"/>
        </w:rPr>
        <w:t>администрацию города Ульяновска.</w:t>
      </w:r>
    </w:p>
    <w:p w:rsidR="000C669A" w:rsidRPr="00E831FF" w:rsidRDefault="00E831FF" w:rsidP="00BE6FE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Предложение</w:t>
      </w:r>
      <w:r w:rsidR="00BB7F0E"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t xml:space="preserve">подаётся </w:t>
      </w:r>
      <w:r w:rsidR="00BB7F0E">
        <w:rPr>
          <w:rFonts w:ascii="PT Astra Serif" w:eastAsia="Calibri" w:hAnsi="PT Astra Serif" w:cs="Times New Roman"/>
          <w:sz w:val="28"/>
          <w:szCs w:val="28"/>
        </w:rPr>
        <w:t xml:space="preserve">заинтересованными лицами </w:t>
      </w:r>
      <w:r w:rsidR="000C669A" w:rsidRPr="00E831FF">
        <w:rPr>
          <w:rFonts w:ascii="PT Astra Serif" w:hAnsi="PT Astra Serif" w:cs="Times New Roman"/>
          <w:bCs/>
          <w:sz w:val="28"/>
          <w:szCs w:val="28"/>
        </w:rPr>
        <w:t>в письменном виде и должно содержать следующие сведения:</w:t>
      </w:r>
    </w:p>
    <w:p w:rsidR="000C669A" w:rsidRPr="000C669A" w:rsidRDefault="000C669A" w:rsidP="00BE6F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0C669A">
        <w:rPr>
          <w:rFonts w:ascii="PT Astra Serif" w:hAnsi="PT Astra Serif" w:cs="Times New Roman"/>
          <w:bCs/>
          <w:sz w:val="28"/>
          <w:szCs w:val="28"/>
        </w:rPr>
        <w:t>1) категорию и наименование ООПТ</w:t>
      </w:r>
      <w:r w:rsidR="00AC7D25">
        <w:rPr>
          <w:rFonts w:ascii="PT Astra Serif" w:hAnsi="PT Astra Serif" w:cs="Times New Roman"/>
          <w:bCs/>
          <w:sz w:val="28"/>
          <w:szCs w:val="28"/>
        </w:rPr>
        <w:t xml:space="preserve"> в соответствии с решением Ульяновской Городской Думы </w:t>
      </w:r>
      <w:r w:rsidR="00E10D67" w:rsidRPr="00E10D67">
        <w:rPr>
          <w:rFonts w:ascii="PT Astra Serif" w:hAnsi="PT Astra Serif" w:cs="Times New Roman"/>
          <w:bCs/>
          <w:sz w:val="28"/>
          <w:szCs w:val="28"/>
        </w:rPr>
        <w:t>от 25.12.2002 № 222 «Об утверждении Положения «О территориальной охране природы г. Ульяновска»</w:t>
      </w:r>
      <w:r w:rsidRPr="000C669A">
        <w:rPr>
          <w:rFonts w:ascii="PT Astra Serif" w:hAnsi="PT Astra Serif" w:cs="Times New Roman"/>
          <w:bCs/>
          <w:sz w:val="28"/>
          <w:szCs w:val="28"/>
        </w:rPr>
        <w:t>;</w:t>
      </w:r>
    </w:p>
    <w:p w:rsidR="000C669A" w:rsidRPr="000C669A" w:rsidRDefault="000C669A" w:rsidP="00BE6F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0C669A">
        <w:rPr>
          <w:rFonts w:ascii="PT Astra Serif" w:hAnsi="PT Astra Serif" w:cs="Times New Roman"/>
          <w:bCs/>
          <w:sz w:val="28"/>
          <w:szCs w:val="28"/>
        </w:rPr>
        <w:t>2) местонахождение и площадь ООПТ;</w:t>
      </w:r>
    </w:p>
    <w:p w:rsidR="000C669A" w:rsidRPr="000C669A" w:rsidRDefault="000C669A" w:rsidP="00BE6F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0C669A">
        <w:rPr>
          <w:rFonts w:ascii="PT Astra Serif" w:hAnsi="PT Astra Serif" w:cs="Times New Roman"/>
          <w:bCs/>
          <w:sz w:val="28"/>
          <w:szCs w:val="28"/>
        </w:rPr>
        <w:t>3) наименование природных комплексов и/или объектов, для охраны которых была организована ООПТ;</w:t>
      </w:r>
    </w:p>
    <w:p w:rsidR="000C669A" w:rsidRDefault="000C669A" w:rsidP="00BE6F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0C669A">
        <w:rPr>
          <w:rFonts w:ascii="PT Astra Serif" w:hAnsi="PT Astra Serif" w:cs="Times New Roman"/>
          <w:bCs/>
          <w:sz w:val="28"/>
          <w:szCs w:val="28"/>
        </w:rPr>
        <w:t>4) особое значение природных комплексов и объектов, которые включены в ООПТ и для которых установлен режим особой охраны;</w:t>
      </w:r>
    </w:p>
    <w:p w:rsidR="007F0E4F" w:rsidRDefault="007F0E4F" w:rsidP="00BE6F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5) </w:t>
      </w:r>
      <w:r>
        <w:rPr>
          <w:rFonts w:ascii="PT Astra Serif" w:hAnsi="PT Astra Serif" w:cs="PT Astra Serif"/>
          <w:sz w:val="28"/>
          <w:szCs w:val="28"/>
        </w:rPr>
        <w:t xml:space="preserve">пояснительная записка, содержащая обоснование </w:t>
      </w:r>
      <w:r>
        <w:rPr>
          <w:rFonts w:ascii="PT Astra Serif" w:hAnsi="PT Astra Serif" w:cs="Times New Roman"/>
          <w:bCs/>
          <w:sz w:val="28"/>
          <w:szCs w:val="28"/>
        </w:rPr>
        <w:t>п</w:t>
      </w:r>
      <w:r w:rsidRPr="000C669A">
        <w:rPr>
          <w:rFonts w:ascii="PT Astra Serif" w:hAnsi="PT Astra Serif" w:cs="Times New Roman"/>
          <w:bCs/>
          <w:sz w:val="28"/>
          <w:szCs w:val="28"/>
        </w:rPr>
        <w:t>редложения о создании,</w:t>
      </w:r>
      <w:r w:rsidRPr="000C669A">
        <w:rPr>
          <w:rFonts w:ascii="PT Astra Serif" w:hAnsi="PT Astra Serif" w:cs="PT Astra Serif"/>
          <w:sz w:val="28"/>
          <w:szCs w:val="28"/>
        </w:rPr>
        <w:t xml:space="preserve"> охране, использовании, изменении площади и границ</w:t>
      </w:r>
      <w:r>
        <w:rPr>
          <w:rFonts w:ascii="PT Astra Serif" w:hAnsi="PT Astra Serif" w:cs="PT Astra Serif"/>
          <w:sz w:val="28"/>
          <w:szCs w:val="28"/>
        </w:rPr>
        <w:t>, ликвидации</w:t>
      </w:r>
      <w:r w:rsidRPr="000C669A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t>ООПТ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BE6FE9" w:rsidRDefault="007F0E4F" w:rsidP="00BE6F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6) материалы эк</w:t>
      </w:r>
      <w:r w:rsidR="00BE6FE9">
        <w:rPr>
          <w:rFonts w:ascii="PT Astra Serif" w:hAnsi="PT Astra Serif" w:cs="PT Astra Serif"/>
          <w:sz w:val="28"/>
          <w:szCs w:val="28"/>
        </w:rPr>
        <w:t>ологического обследования ООП</w:t>
      </w:r>
      <w:r w:rsidR="00816C94">
        <w:rPr>
          <w:rFonts w:ascii="PT Astra Serif" w:hAnsi="PT Astra Serif" w:cs="PT Astra Serif"/>
          <w:sz w:val="28"/>
          <w:szCs w:val="28"/>
        </w:rPr>
        <w:t>Т с заключением о</w:t>
      </w:r>
      <w:r w:rsidR="00816C94" w:rsidRPr="00816C94">
        <w:rPr>
          <w:rFonts w:ascii="PT Astra Serif" w:hAnsi="PT Astra Serif" w:cs="PT Astra Serif"/>
          <w:sz w:val="28"/>
          <w:szCs w:val="28"/>
        </w:rPr>
        <w:t xml:space="preserve"> возможности создания на ней ООПТ с приложением радиационно-экологического, гидрологического исследовани</w:t>
      </w:r>
      <w:r w:rsidR="00816C94">
        <w:rPr>
          <w:rFonts w:ascii="PT Astra Serif" w:hAnsi="PT Astra Serif" w:cs="PT Astra Serif"/>
          <w:sz w:val="28"/>
          <w:szCs w:val="28"/>
        </w:rPr>
        <w:t>й</w:t>
      </w:r>
      <w:r w:rsidR="00816C94" w:rsidRPr="00816C94">
        <w:rPr>
          <w:rFonts w:ascii="PT Astra Serif" w:hAnsi="PT Astra Serif" w:cs="PT Astra Serif"/>
          <w:sz w:val="28"/>
          <w:szCs w:val="28"/>
        </w:rPr>
        <w:t>, анализом состояния флоры, фауны и почв</w:t>
      </w:r>
      <w:r w:rsidR="00816C94">
        <w:rPr>
          <w:rFonts w:ascii="PT Astra Serif" w:hAnsi="PT Astra Serif" w:cs="PT Astra Serif"/>
          <w:sz w:val="28"/>
          <w:szCs w:val="28"/>
        </w:rPr>
        <w:t xml:space="preserve">, а также </w:t>
      </w:r>
      <w:r w:rsidR="00816C94" w:rsidRPr="00816C94">
        <w:rPr>
          <w:rFonts w:ascii="PT Astra Serif" w:hAnsi="PT Astra Serif" w:cs="PT Astra Serif"/>
          <w:sz w:val="28"/>
          <w:szCs w:val="28"/>
        </w:rPr>
        <w:t>графические материалы, представленные в виде схем (картосхем) в масштабах, обеспечивающих читаемость всех объектов, описываемых в материал</w:t>
      </w:r>
      <w:r w:rsidR="00816C94">
        <w:rPr>
          <w:rFonts w:ascii="PT Astra Serif" w:hAnsi="PT Astra Serif" w:cs="PT Astra Serif"/>
          <w:sz w:val="28"/>
          <w:szCs w:val="28"/>
        </w:rPr>
        <w:t>ах</w:t>
      </w:r>
      <w:r w:rsidR="00816C94" w:rsidRPr="00816C94">
        <w:rPr>
          <w:rFonts w:ascii="PT Astra Serif" w:hAnsi="PT Astra Serif" w:cs="PT Astra Serif"/>
          <w:sz w:val="28"/>
          <w:szCs w:val="28"/>
        </w:rPr>
        <w:t xml:space="preserve"> экологического обследования ООПТ</w:t>
      </w:r>
      <w:r w:rsidR="00BE6FE9">
        <w:rPr>
          <w:rFonts w:ascii="PT Astra Serif" w:hAnsi="PT Astra Serif" w:cs="PT Astra Serif"/>
          <w:sz w:val="28"/>
          <w:szCs w:val="28"/>
        </w:rPr>
        <w:t>;</w:t>
      </w:r>
    </w:p>
    <w:p w:rsidR="007F0E4F" w:rsidRPr="00BE6FE9" w:rsidRDefault="00BE6FE9" w:rsidP="00BE6F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7) основания для ликвидации ООПТ, в случае его наличия.</w:t>
      </w:r>
    </w:p>
    <w:p w:rsidR="007F0E4F" w:rsidRDefault="007F0E4F" w:rsidP="00BE6F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3</w:t>
      </w:r>
      <w:r w:rsidR="000C669A" w:rsidRPr="000C669A">
        <w:rPr>
          <w:rFonts w:ascii="PT Astra Serif" w:hAnsi="PT Astra Serif" w:cs="Times New Roman"/>
          <w:bCs/>
          <w:sz w:val="28"/>
          <w:szCs w:val="28"/>
        </w:rPr>
        <w:t xml:space="preserve">. </w:t>
      </w:r>
      <w:r w:rsidR="00BE6FE9">
        <w:rPr>
          <w:rFonts w:ascii="PT Astra Serif" w:hAnsi="PT Astra Serif" w:cs="Times New Roman"/>
          <w:bCs/>
          <w:sz w:val="28"/>
          <w:szCs w:val="28"/>
        </w:rPr>
        <w:t>Основания для ликвидации ООПТ:</w:t>
      </w:r>
    </w:p>
    <w:p w:rsidR="00BE6FE9" w:rsidRDefault="00BE6FE9" w:rsidP="00BE6F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lastRenderedPageBreak/>
        <w:t xml:space="preserve">1) </w:t>
      </w:r>
      <w:r w:rsidR="007F0E4F">
        <w:rPr>
          <w:rFonts w:ascii="PT Astra Serif" w:hAnsi="PT Astra Serif" w:cs="PT Astra Serif"/>
          <w:sz w:val="28"/>
          <w:szCs w:val="28"/>
        </w:rPr>
        <w:t>преобразование ООПТ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Times New Roman"/>
          <w:bCs/>
          <w:sz w:val="28"/>
          <w:szCs w:val="28"/>
        </w:rPr>
        <w:t>п</w:t>
      </w:r>
      <w:r w:rsidR="007F0E4F">
        <w:rPr>
          <w:rFonts w:ascii="PT Astra Serif" w:hAnsi="PT Astra Serif" w:cs="PT Astra Serif"/>
          <w:sz w:val="28"/>
          <w:szCs w:val="28"/>
        </w:rPr>
        <w:t xml:space="preserve">ри этом упразднению подлежит ООПТ, </w:t>
      </w:r>
      <w:proofErr w:type="gramStart"/>
      <w:r w:rsidR="007F0E4F">
        <w:rPr>
          <w:rFonts w:ascii="PT Astra Serif" w:hAnsi="PT Astra Serif" w:cs="PT Astra Serif"/>
          <w:sz w:val="28"/>
          <w:szCs w:val="28"/>
        </w:rPr>
        <w:t>которая</w:t>
      </w:r>
      <w:proofErr w:type="gramEnd"/>
      <w:r w:rsidR="007F0E4F">
        <w:rPr>
          <w:rFonts w:ascii="PT Astra Serif" w:hAnsi="PT Astra Serif" w:cs="PT Astra Serif"/>
          <w:sz w:val="28"/>
          <w:szCs w:val="28"/>
        </w:rPr>
        <w:t xml:space="preserve"> преобразована пут</w:t>
      </w:r>
      <w:r>
        <w:rPr>
          <w:rFonts w:ascii="PT Astra Serif" w:hAnsi="PT Astra Serif" w:cs="PT Astra Serif"/>
          <w:sz w:val="28"/>
          <w:szCs w:val="28"/>
        </w:rPr>
        <w:t>ё</w:t>
      </w:r>
      <w:r w:rsidR="007F0E4F">
        <w:rPr>
          <w:rFonts w:ascii="PT Astra Serif" w:hAnsi="PT Astra Serif" w:cs="PT Astra Serif"/>
          <w:sz w:val="28"/>
          <w:szCs w:val="28"/>
        </w:rPr>
        <w:t xml:space="preserve">м организации </w:t>
      </w:r>
      <w:r>
        <w:rPr>
          <w:rFonts w:ascii="PT Astra Serif" w:hAnsi="PT Astra Serif" w:cs="PT Astra Serif"/>
          <w:sz w:val="28"/>
          <w:szCs w:val="28"/>
        </w:rPr>
        <w:t>вновь созданной</w:t>
      </w:r>
      <w:r w:rsidR="007F0E4F">
        <w:rPr>
          <w:rFonts w:ascii="PT Astra Serif" w:hAnsi="PT Astra Serif" w:cs="PT Astra Serif"/>
          <w:sz w:val="28"/>
          <w:szCs w:val="28"/>
        </w:rPr>
        <w:t xml:space="preserve"> ООПТ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007AF6" w:rsidRDefault="007F0E4F" w:rsidP="00007A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природная или техногенная катастрофа на территории </w:t>
      </w:r>
      <w:r w:rsidR="00BE6FE9">
        <w:rPr>
          <w:rFonts w:ascii="PT Astra Serif" w:hAnsi="PT Astra Serif" w:cs="PT Astra Serif"/>
          <w:sz w:val="28"/>
          <w:szCs w:val="28"/>
        </w:rPr>
        <w:t>ООПТ</w:t>
      </w:r>
      <w:r>
        <w:rPr>
          <w:rFonts w:ascii="PT Astra Serif" w:hAnsi="PT Astra Serif" w:cs="PT Astra Serif"/>
          <w:sz w:val="28"/>
          <w:szCs w:val="28"/>
        </w:rPr>
        <w:t>, повлекшая утрату экологического, культурного или рекреационного назначения;</w:t>
      </w:r>
    </w:p>
    <w:p w:rsidR="007F0E4F" w:rsidRDefault="007F0E4F" w:rsidP="00007A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отсутствие необходимости в дальнейшей особой охране </w:t>
      </w:r>
      <w:r w:rsidR="00BE6FE9">
        <w:rPr>
          <w:rFonts w:ascii="PT Astra Serif" w:hAnsi="PT Astra Serif" w:cs="PT Astra Serif"/>
          <w:sz w:val="28"/>
          <w:szCs w:val="28"/>
        </w:rPr>
        <w:t>ООПТ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BE6FE9" w:rsidRPr="00640C16" w:rsidRDefault="007F0E4F" w:rsidP="00816C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4) необходимость использования территории </w:t>
      </w:r>
      <w:r w:rsidR="00BE6FE9">
        <w:rPr>
          <w:rFonts w:ascii="PT Astra Serif" w:hAnsi="PT Astra Serif" w:cs="PT Astra Serif"/>
          <w:sz w:val="28"/>
          <w:szCs w:val="28"/>
        </w:rPr>
        <w:t>ООПТ</w:t>
      </w:r>
      <w:r>
        <w:rPr>
          <w:rFonts w:ascii="PT Astra Serif" w:hAnsi="PT Astra Serif" w:cs="PT Astra Serif"/>
          <w:sz w:val="28"/>
          <w:szCs w:val="28"/>
        </w:rPr>
        <w:t xml:space="preserve"> для размещения линий электропередачи, линий связи, дорог, трубопроводов и других линейных объектов, необходимых для обеспечения жизнедеятельности насел</w:t>
      </w:r>
      <w:r w:rsidR="00BE6FE9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нных пунктов, при отсутствии иных варианто</w:t>
      </w:r>
      <w:r w:rsidR="00BE6FE9">
        <w:rPr>
          <w:rFonts w:ascii="PT Astra Serif" w:hAnsi="PT Astra Serif" w:cs="PT Astra Serif"/>
          <w:sz w:val="28"/>
          <w:szCs w:val="28"/>
        </w:rPr>
        <w:t>в размещения указанных объектов</w:t>
      </w:r>
      <w:r w:rsidR="008C531A">
        <w:rPr>
          <w:rFonts w:ascii="PT Astra Serif" w:hAnsi="PT Astra Serif" w:cs="PT Astra Serif"/>
          <w:sz w:val="28"/>
          <w:szCs w:val="28"/>
        </w:rPr>
        <w:t>, при условии обоснования строительства указанных объектов в проектно-сметной документации и оценки степени их воздействия на ООПТ</w:t>
      </w:r>
      <w:r w:rsidR="00BE6FE9">
        <w:rPr>
          <w:rFonts w:ascii="PT Astra Serif" w:hAnsi="PT Astra Serif" w:cs="PT Astra Serif"/>
          <w:sz w:val="28"/>
          <w:szCs w:val="28"/>
        </w:rPr>
        <w:t>.</w:t>
      </w:r>
    </w:p>
    <w:p w:rsidR="00D8438D" w:rsidRDefault="00BE6FE9" w:rsidP="00BE6FE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640C16">
        <w:rPr>
          <w:rFonts w:ascii="PT Astra Serif" w:hAnsi="PT Astra Serif" w:cs="PT Astra Serif"/>
          <w:sz w:val="28"/>
          <w:szCs w:val="28"/>
        </w:rPr>
        <w:t xml:space="preserve">4. Предложение рассматривается на </w:t>
      </w:r>
      <w:r w:rsidR="00640C16">
        <w:rPr>
          <w:rFonts w:ascii="PT Astra Serif" w:hAnsi="PT Astra Serif" w:cs="PT Astra Serif"/>
          <w:sz w:val="28"/>
          <w:szCs w:val="28"/>
        </w:rPr>
        <w:t xml:space="preserve">заседании </w:t>
      </w:r>
      <w:r w:rsidR="00640C16" w:rsidRPr="00640C16">
        <w:rPr>
          <w:rFonts w:ascii="PT Astra Serif" w:hAnsi="PT Astra Serif" w:cs="Arial"/>
          <w:sz w:val="28"/>
          <w:szCs w:val="28"/>
        </w:rPr>
        <w:t>Обществе</w:t>
      </w:r>
      <w:r w:rsidR="00640C16">
        <w:rPr>
          <w:rFonts w:ascii="PT Astra Serif" w:hAnsi="PT Astra Serif" w:cs="Arial"/>
          <w:sz w:val="28"/>
          <w:szCs w:val="28"/>
        </w:rPr>
        <w:t>нного экологического совета  муници</w:t>
      </w:r>
      <w:r w:rsidR="00640C16" w:rsidRPr="00640C16">
        <w:rPr>
          <w:rFonts w:ascii="PT Astra Serif" w:hAnsi="PT Astra Serif" w:cs="Arial"/>
          <w:sz w:val="28"/>
          <w:szCs w:val="28"/>
        </w:rPr>
        <w:t xml:space="preserve">пального образования </w:t>
      </w:r>
      <w:r w:rsidR="00030485">
        <w:rPr>
          <w:rFonts w:ascii="PT Astra Serif" w:hAnsi="PT Astra Serif" w:cs="Arial"/>
          <w:sz w:val="28"/>
          <w:szCs w:val="28"/>
        </w:rPr>
        <w:t>«</w:t>
      </w:r>
      <w:r w:rsidR="00640C16" w:rsidRPr="00640C16">
        <w:rPr>
          <w:rFonts w:ascii="PT Astra Serif" w:hAnsi="PT Astra Serif" w:cs="Arial"/>
          <w:sz w:val="28"/>
          <w:szCs w:val="28"/>
        </w:rPr>
        <w:t>город Ульяновск</w:t>
      </w:r>
      <w:r w:rsidR="00030485">
        <w:rPr>
          <w:rFonts w:ascii="PT Astra Serif" w:hAnsi="PT Astra Serif" w:cs="Arial"/>
          <w:sz w:val="28"/>
          <w:szCs w:val="28"/>
        </w:rPr>
        <w:t>»</w:t>
      </w:r>
      <w:r w:rsidR="008C531A">
        <w:rPr>
          <w:rFonts w:ascii="PT Astra Serif" w:hAnsi="PT Astra Serif" w:cs="Arial"/>
          <w:sz w:val="28"/>
          <w:szCs w:val="28"/>
        </w:rPr>
        <w:t xml:space="preserve"> в соответствии с Положением об общественном экологическом совете муниципального образования «город Ульяновск», утверждённым постановлением администрации города Ульяновска от 23.12.2011 № </w:t>
      </w:r>
      <w:r w:rsidR="00D8438D">
        <w:rPr>
          <w:rFonts w:ascii="PT Astra Serif" w:hAnsi="PT Astra Serif" w:cs="Arial"/>
          <w:sz w:val="28"/>
          <w:szCs w:val="28"/>
        </w:rPr>
        <w:t>286.</w:t>
      </w:r>
    </w:p>
    <w:p w:rsidR="00640C16" w:rsidRDefault="00640C16" w:rsidP="00BE6FE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5. На основании предложения, одобренного </w:t>
      </w:r>
      <w:r w:rsidRPr="00640C16">
        <w:rPr>
          <w:rFonts w:ascii="PT Astra Serif" w:hAnsi="PT Astra Serif" w:cs="Arial"/>
          <w:sz w:val="28"/>
          <w:szCs w:val="28"/>
        </w:rPr>
        <w:t>Обществе</w:t>
      </w:r>
      <w:r>
        <w:rPr>
          <w:rFonts w:ascii="PT Astra Serif" w:hAnsi="PT Astra Serif" w:cs="Arial"/>
          <w:sz w:val="28"/>
          <w:szCs w:val="28"/>
        </w:rPr>
        <w:t>нным экологическим советом  муници</w:t>
      </w:r>
      <w:r w:rsidRPr="00640C16">
        <w:rPr>
          <w:rFonts w:ascii="PT Astra Serif" w:hAnsi="PT Astra Serif" w:cs="Arial"/>
          <w:sz w:val="28"/>
          <w:szCs w:val="28"/>
        </w:rPr>
        <w:t xml:space="preserve">пального образования </w:t>
      </w:r>
      <w:r w:rsidR="00030485">
        <w:rPr>
          <w:rFonts w:ascii="PT Astra Serif" w:hAnsi="PT Astra Serif" w:cs="Arial"/>
          <w:sz w:val="28"/>
          <w:szCs w:val="28"/>
        </w:rPr>
        <w:t>«</w:t>
      </w:r>
      <w:r w:rsidRPr="00640C16">
        <w:rPr>
          <w:rFonts w:ascii="PT Astra Serif" w:hAnsi="PT Astra Serif" w:cs="Arial"/>
          <w:sz w:val="28"/>
          <w:szCs w:val="28"/>
        </w:rPr>
        <w:t>город Ульяновск</w:t>
      </w:r>
      <w:r w:rsidR="00030485">
        <w:rPr>
          <w:rFonts w:ascii="PT Astra Serif" w:hAnsi="PT Astra Serif" w:cs="Arial"/>
          <w:sz w:val="28"/>
          <w:szCs w:val="28"/>
        </w:rPr>
        <w:t>»</w:t>
      </w:r>
      <w:r w:rsidR="005F298D">
        <w:rPr>
          <w:rFonts w:ascii="PT Astra Serif" w:hAnsi="PT Astra Serif" w:cs="Arial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разрабатывается </w:t>
      </w:r>
      <w:r w:rsidR="006029A1">
        <w:rPr>
          <w:rFonts w:ascii="PT Astra Serif" w:hAnsi="PT Astra Serif" w:cs="PT Astra Serif"/>
          <w:sz w:val="28"/>
          <w:szCs w:val="28"/>
        </w:rPr>
        <w:t>решение Ульяновской Городской Думы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030485" w:rsidRDefault="00640C16" w:rsidP="000304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6. </w:t>
      </w:r>
      <w:r w:rsidR="00030485">
        <w:rPr>
          <w:rFonts w:ascii="PT Astra Serif" w:hAnsi="PT Astra Serif" w:cs="PT Astra Serif"/>
          <w:sz w:val="28"/>
          <w:szCs w:val="28"/>
        </w:rPr>
        <w:t xml:space="preserve">Проект </w:t>
      </w:r>
      <w:r w:rsidR="006029A1">
        <w:rPr>
          <w:rFonts w:ascii="PT Astra Serif" w:hAnsi="PT Astra Serif" w:cs="PT Astra Serif"/>
          <w:sz w:val="28"/>
          <w:szCs w:val="28"/>
        </w:rPr>
        <w:t xml:space="preserve">решения Ульяновской Городской Думы </w:t>
      </w:r>
      <w:r w:rsidR="00030485">
        <w:rPr>
          <w:rFonts w:ascii="PT Astra Serif" w:hAnsi="PT Astra Serif" w:cs="PT Astra Serif"/>
          <w:sz w:val="28"/>
          <w:szCs w:val="28"/>
        </w:rPr>
        <w:t xml:space="preserve">выносится на публичные слушания в порядке, установленном Положением «О порядке организации и проведения публичных слушаний в муниципальном образовании «город Ульяновск», утверждённым </w:t>
      </w:r>
      <w:r w:rsidR="006029A1">
        <w:rPr>
          <w:rFonts w:ascii="PT Astra Serif" w:hAnsi="PT Astra Serif" w:cs="PT Astra Serif"/>
          <w:sz w:val="28"/>
          <w:szCs w:val="28"/>
        </w:rPr>
        <w:t>р</w:t>
      </w:r>
      <w:r w:rsidR="00030485">
        <w:rPr>
          <w:rFonts w:ascii="PT Astra Serif" w:hAnsi="PT Astra Serif" w:cs="PT Astra Serif"/>
          <w:sz w:val="28"/>
          <w:szCs w:val="28"/>
        </w:rPr>
        <w:t>ешением Ульяновской Городской Думы от 01.02.2006 № 15.</w:t>
      </w:r>
    </w:p>
    <w:p w:rsidR="00BE6FE9" w:rsidRDefault="00030485" w:rsidP="000304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7. </w:t>
      </w:r>
      <w:r w:rsidR="00B60AB3">
        <w:rPr>
          <w:rFonts w:ascii="PT Astra Serif" w:hAnsi="PT Astra Serif" w:cs="PT Astra Serif"/>
          <w:sz w:val="28"/>
          <w:szCs w:val="28"/>
        </w:rPr>
        <w:t>Р</w:t>
      </w:r>
      <w:bookmarkStart w:id="0" w:name="_GoBack"/>
      <w:bookmarkEnd w:id="0"/>
      <w:r w:rsidR="006029A1">
        <w:rPr>
          <w:rFonts w:ascii="PT Astra Serif" w:hAnsi="PT Astra Serif" w:cs="PT Astra Serif"/>
          <w:sz w:val="28"/>
          <w:szCs w:val="28"/>
        </w:rPr>
        <w:t xml:space="preserve">ешение Ульяновской Городской Думы </w:t>
      </w:r>
      <w:r w:rsidR="00BE6FE9">
        <w:rPr>
          <w:rFonts w:ascii="PT Astra Serif" w:hAnsi="PT Astra Serif" w:cs="PT Astra Serif"/>
          <w:sz w:val="28"/>
          <w:szCs w:val="28"/>
        </w:rPr>
        <w:t xml:space="preserve">является основанием для </w:t>
      </w:r>
      <w:r w:rsidR="00E10D67">
        <w:rPr>
          <w:rFonts w:ascii="PT Astra Serif" w:hAnsi="PT Astra Serif" w:cs="PT Astra Serif"/>
          <w:sz w:val="28"/>
          <w:szCs w:val="28"/>
        </w:rPr>
        <w:t>внесения</w:t>
      </w:r>
      <w:r w:rsidR="00D8438D">
        <w:rPr>
          <w:rFonts w:ascii="PT Astra Serif" w:hAnsi="PT Astra Serif" w:cs="PT Astra Serif"/>
          <w:sz w:val="28"/>
          <w:szCs w:val="28"/>
        </w:rPr>
        <w:t xml:space="preserve"> </w:t>
      </w:r>
      <w:r w:rsidR="00BE6FE9">
        <w:rPr>
          <w:rFonts w:ascii="PT Astra Serif" w:hAnsi="PT Astra Serif" w:cs="PT Astra Serif"/>
          <w:sz w:val="28"/>
          <w:szCs w:val="28"/>
        </w:rPr>
        <w:t xml:space="preserve">сведений </w:t>
      </w:r>
      <w:r w:rsidR="00E10D67">
        <w:rPr>
          <w:rFonts w:ascii="PT Astra Serif" w:hAnsi="PT Astra Serif" w:cs="PT Astra Serif"/>
          <w:sz w:val="28"/>
          <w:szCs w:val="28"/>
        </w:rPr>
        <w:t>в Единый государственный</w:t>
      </w:r>
      <w:r w:rsidR="00BE6FE9">
        <w:rPr>
          <w:rFonts w:ascii="PT Astra Serif" w:hAnsi="PT Astra Serif" w:cs="PT Astra Serif"/>
          <w:sz w:val="28"/>
          <w:szCs w:val="28"/>
        </w:rPr>
        <w:t xml:space="preserve"> реестр недвижимости и государственн</w:t>
      </w:r>
      <w:r w:rsidR="00E10D67">
        <w:rPr>
          <w:rFonts w:ascii="PT Astra Serif" w:hAnsi="PT Astra Serif" w:cs="PT Astra Serif"/>
          <w:sz w:val="28"/>
          <w:szCs w:val="28"/>
        </w:rPr>
        <w:t>ый</w:t>
      </w:r>
      <w:r w:rsidR="00BE6FE9">
        <w:rPr>
          <w:rFonts w:ascii="PT Astra Serif" w:hAnsi="PT Astra Serif" w:cs="PT Astra Serif"/>
          <w:sz w:val="28"/>
          <w:szCs w:val="28"/>
        </w:rPr>
        <w:t xml:space="preserve"> кадастр.</w:t>
      </w:r>
    </w:p>
    <w:p w:rsidR="005F298D" w:rsidRDefault="005F298D" w:rsidP="000304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8. Настоящее решение вступает в силу на следующий день после дня его официального опубликования.</w:t>
      </w:r>
    </w:p>
    <w:p w:rsidR="00785F76" w:rsidRPr="00785F76" w:rsidRDefault="00785F76" w:rsidP="0078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</w:p>
    <w:p w:rsidR="00785F76" w:rsidRPr="00785F76" w:rsidRDefault="00785F76" w:rsidP="0078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</w:p>
    <w:p w:rsidR="00785F76" w:rsidRPr="00785F76" w:rsidRDefault="00785F76" w:rsidP="0078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</w:p>
    <w:p w:rsidR="00785F76" w:rsidRDefault="00785F76" w:rsidP="00785F7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785F76">
        <w:rPr>
          <w:rFonts w:ascii="PT Astra Serif" w:eastAsia="Calibri" w:hAnsi="PT Astra Serif" w:cs="Times New Roman"/>
          <w:b/>
          <w:sz w:val="28"/>
          <w:szCs w:val="28"/>
        </w:rPr>
        <w:t xml:space="preserve">Председатель Ульяновской Городской Думы                         </w:t>
      </w:r>
      <w:proofErr w:type="spellStart"/>
      <w:r w:rsidRPr="00785F76">
        <w:rPr>
          <w:rFonts w:ascii="PT Astra Serif" w:eastAsia="Calibri" w:hAnsi="PT Astra Serif" w:cs="Times New Roman"/>
          <w:b/>
          <w:sz w:val="28"/>
          <w:szCs w:val="28"/>
        </w:rPr>
        <w:t>И.В.Ножечкин</w:t>
      </w:r>
      <w:proofErr w:type="spellEnd"/>
    </w:p>
    <w:p w:rsidR="00030485" w:rsidRDefault="00030485" w:rsidP="00785F7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030485" w:rsidRDefault="00030485" w:rsidP="00785F7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030485" w:rsidRDefault="00030485" w:rsidP="00785F7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030485" w:rsidRPr="00785F76" w:rsidRDefault="00030485" w:rsidP="00785F7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Глава города Ульянов</w:t>
      </w:r>
      <w:r w:rsidR="003B6AED">
        <w:rPr>
          <w:rFonts w:ascii="PT Astra Serif" w:eastAsia="Calibri" w:hAnsi="PT Astra Serif" w:cs="Times New Roman"/>
          <w:b/>
          <w:sz w:val="28"/>
          <w:szCs w:val="28"/>
        </w:rPr>
        <w:t>с</w:t>
      </w:r>
      <w:r>
        <w:rPr>
          <w:rFonts w:ascii="PT Astra Serif" w:eastAsia="Calibri" w:hAnsi="PT Astra Serif" w:cs="Times New Roman"/>
          <w:b/>
          <w:sz w:val="28"/>
          <w:szCs w:val="28"/>
        </w:rPr>
        <w:t xml:space="preserve">ка                                                            </w:t>
      </w:r>
      <w:proofErr w:type="spellStart"/>
      <w:r>
        <w:rPr>
          <w:rFonts w:ascii="PT Astra Serif" w:eastAsia="Calibri" w:hAnsi="PT Astra Serif" w:cs="Times New Roman"/>
          <w:b/>
          <w:sz w:val="28"/>
          <w:szCs w:val="28"/>
        </w:rPr>
        <w:t>Д.А.Вавилин</w:t>
      </w:r>
      <w:proofErr w:type="spellEnd"/>
    </w:p>
    <w:p w:rsidR="00785F76" w:rsidRPr="00785F76" w:rsidRDefault="00785F76" w:rsidP="0078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85F76" w:rsidRDefault="00785F76" w:rsidP="00785F76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785F76" w:rsidRDefault="00785F76" w:rsidP="00F4420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785F76" w:rsidSect="008E1337">
      <w:headerReference w:type="default" r:id="rId9"/>
      <w:pgSz w:w="11906" w:h="16838"/>
      <w:pgMar w:top="851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E6" w:rsidRDefault="00EA13E6" w:rsidP="008E1337">
      <w:pPr>
        <w:spacing w:after="0" w:line="240" w:lineRule="auto"/>
      </w:pPr>
      <w:r>
        <w:separator/>
      </w:r>
    </w:p>
  </w:endnote>
  <w:endnote w:type="continuationSeparator" w:id="0">
    <w:p w:rsidR="00EA13E6" w:rsidRDefault="00EA13E6" w:rsidP="008E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E6" w:rsidRDefault="00EA13E6" w:rsidP="008E1337">
      <w:pPr>
        <w:spacing w:after="0" w:line="240" w:lineRule="auto"/>
      </w:pPr>
      <w:r>
        <w:separator/>
      </w:r>
    </w:p>
  </w:footnote>
  <w:footnote w:type="continuationSeparator" w:id="0">
    <w:p w:rsidR="00EA13E6" w:rsidRDefault="00EA13E6" w:rsidP="008E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378485"/>
      <w:docPartObj>
        <w:docPartGallery w:val="Page Numbers (Top of Page)"/>
        <w:docPartUnique/>
      </w:docPartObj>
    </w:sdtPr>
    <w:sdtEndPr/>
    <w:sdtContent>
      <w:p w:rsidR="008E1337" w:rsidRDefault="008E1337">
        <w:pPr>
          <w:pStyle w:val="a6"/>
          <w:jc w:val="center"/>
        </w:pPr>
        <w:r w:rsidRPr="008E1337">
          <w:rPr>
            <w:rFonts w:ascii="PT Astra Serif" w:hAnsi="PT Astra Serif"/>
            <w:sz w:val="28"/>
            <w:szCs w:val="28"/>
          </w:rPr>
          <w:fldChar w:fldCharType="begin"/>
        </w:r>
        <w:r w:rsidRPr="008E1337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8E1337">
          <w:rPr>
            <w:rFonts w:ascii="PT Astra Serif" w:hAnsi="PT Astra Serif"/>
            <w:sz w:val="28"/>
            <w:szCs w:val="28"/>
          </w:rPr>
          <w:fldChar w:fldCharType="separate"/>
        </w:r>
        <w:r w:rsidR="00B60AB3">
          <w:rPr>
            <w:rFonts w:ascii="PT Astra Serif" w:hAnsi="PT Astra Serif"/>
            <w:noProof/>
            <w:sz w:val="28"/>
            <w:szCs w:val="28"/>
          </w:rPr>
          <w:t>2</w:t>
        </w:r>
        <w:r w:rsidRPr="008E133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E1337" w:rsidRDefault="008E13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6653"/>
    <w:multiLevelType w:val="hybridMultilevel"/>
    <w:tmpl w:val="C6DC7192"/>
    <w:lvl w:ilvl="0" w:tplc="3384AA5A">
      <w:start w:val="1"/>
      <w:numFmt w:val="decimal"/>
      <w:lvlText w:val="%1."/>
      <w:lvlJc w:val="left"/>
      <w:pPr>
        <w:ind w:left="1864" w:hanging="115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B5"/>
    <w:rsid w:val="00007AF6"/>
    <w:rsid w:val="00030485"/>
    <w:rsid w:val="00075A0F"/>
    <w:rsid w:val="00093204"/>
    <w:rsid w:val="000C669A"/>
    <w:rsid w:val="000E2E89"/>
    <w:rsid w:val="001027DA"/>
    <w:rsid w:val="00105102"/>
    <w:rsid w:val="00107210"/>
    <w:rsid w:val="001B4475"/>
    <w:rsid w:val="001D1D65"/>
    <w:rsid w:val="001F1BE3"/>
    <w:rsid w:val="00225CCD"/>
    <w:rsid w:val="00233D9A"/>
    <w:rsid w:val="00235551"/>
    <w:rsid w:val="002526E7"/>
    <w:rsid w:val="002620F6"/>
    <w:rsid w:val="002777D8"/>
    <w:rsid w:val="002A4B94"/>
    <w:rsid w:val="002C104E"/>
    <w:rsid w:val="002E584F"/>
    <w:rsid w:val="002F6122"/>
    <w:rsid w:val="0030462F"/>
    <w:rsid w:val="00336C92"/>
    <w:rsid w:val="00342438"/>
    <w:rsid w:val="00344C1D"/>
    <w:rsid w:val="00380028"/>
    <w:rsid w:val="003B6AED"/>
    <w:rsid w:val="00415486"/>
    <w:rsid w:val="0043625B"/>
    <w:rsid w:val="004469C7"/>
    <w:rsid w:val="004A7F65"/>
    <w:rsid w:val="004C54E6"/>
    <w:rsid w:val="004D5BCB"/>
    <w:rsid w:val="004F3800"/>
    <w:rsid w:val="0052011E"/>
    <w:rsid w:val="0058422C"/>
    <w:rsid w:val="005D2F26"/>
    <w:rsid w:val="005E18B8"/>
    <w:rsid w:val="005F298D"/>
    <w:rsid w:val="006029A1"/>
    <w:rsid w:val="00611200"/>
    <w:rsid w:val="006359BD"/>
    <w:rsid w:val="00640C16"/>
    <w:rsid w:val="00675D34"/>
    <w:rsid w:val="006F61E7"/>
    <w:rsid w:val="0078423D"/>
    <w:rsid w:val="00785F76"/>
    <w:rsid w:val="007A3E3B"/>
    <w:rsid w:val="007E25F4"/>
    <w:rsid w:val="007F0E4F"/>
    <w:rsid w:val="00816C94"/>
    <w:rsid w:val="00822675"/>
    <w:rsid w:val="008426D2"/>
    <w:rsid w:val="00847A27"/>
    <w:rsid w:val="00853492"/>
    <w:rsid w:val="008C531A"/>
    <w:rsid w:val="008E0F1D"/>
    <w:rsid w:val="008E1337"/>
    <w:rsid w:val="008F66F4"/>
    <w:rsid w:val="00972496"/>
    <w:rsid w:val="00974986"/>
    <w:rsid w:val="009E1259"/>
    <w:rsid w:val="00A22BD8"/>
    <w:rsid w:val="00AA0C30"/>
    <w:rsid w:val="00AC7D25"/>
    <w:rsid w:val="00B60AB3"/>
    <w:rsid w:val="00B66C7A"/>
    <w:rsid w:val="00BA5B03"/>
    <w:rsid w:val="00BB7F0E"/>
    <w:rsid w:val="00BE69FA"/>
    <w:rsid w:val="00BE6FE9"/>
    <w:rsid w:val="00C14FC5"/>
    <w:rsid w:val="00C2016D"/>
    <w:rsid w:val="00C331CD"/>
    <w:rsid w:val="00C61CCE"/>
    <w:rsid w:val="00C74A13"/>
    <w:rsid w:val="00CB0DBC"/>
    <w:rsid w:val="00CF3D53"/>
    <w:rsid w:val="00CF62F0"/>
    <w:rsid w:val="00D11AA2"/>
    <w:rsid w:val="00D200EA"/>
    <w:rsid w:val="00D52664"/>
    <w:rsid w:val="00D67F81"/>
    <w:rsid w:val="00D8438D"/>
    <w:rsid w:val="00DC5F06"/>
    <w:rsid w:val="00DE313C"/>
    <w:rsid w:val="00DE7647"/>
    <w:rsid w:val="00E10D67"/>
    <w:rsid w:val="00E461B2"/>
    <w:rsid w:val="00E67C1F"/>
    <w:rsid w:val="00E831FF"/>
    <w:rsid w:val="00EA13E6"/>
    <w:rsid w:val="00F2469E"/>
    <w:rsid w:val="00F300B5"/>
    <w:rsid w:val="00F321A4"/>
    <w:rsid w:val="00F340A7"/>
    <w:rsid w:val="00F4420B"/>
    <w:rsid w:val="00F6238A"/>
    <w:rsid w:val="00F84F27"/>
    <w:rsid w:val="00FD3327"/>
    <w:rsid w:val="00FE7185"/>
    <w:rsid w:val="00FE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2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66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1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337"/>
  </w:style>
  <w:style w:type="paragraph" w:styleId="a8">
    <w:name w:val="footer"/>
    <w:basedOn w:val="a"/>
    <w:link w:val="a9"/>
    <w:uiPriority w:val="99"/>
    <w:semiHidden/>
    <w:unhideWhenUsed/>
    <w:rsid w:val="008E1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1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2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66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1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337"/>
  </w:style>
  <w:style w:type="paragraph" w:styleId="a8">
    <w:name w:val="footer"/>
    <w:basedOn w:val="a"/>
    <w:link w:val="a9"/>
    <w:uiPriority w:val="99"/>
    <w:semiHidden/>
    <w:unhideWhenUsed/>
    <w:rsid w:val="008E1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1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2D6E3-2FA1-4B6C-9A78-3075026D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2022-06-21T05:47:00Z</cp:lastPrinted>
  <dcterms:created xsi:type="dcterms:W3CDTF">2022-06-03T07:31:00Z</dcterms:created>
  <dcterms:modified xsi:type="dcterms:W3CDTF">2022-06-21T05:51:00Z</dcterms:modified>
</cp:coreProperties>
</file>