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83" w:rsidRPr="00CB49C2" w:rsidRDefault="009F0D83" w:rsidP="009F0D83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CB49C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F0D83" w:rsidRPr="00CB49C2" w:rsidRDefault="009F0D83" w:rsidP="009F0D83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9F0D83" w:rsidRPr="00CB49C2" w:rsidRDefault="009F0D83" w:rsidP="009F0D83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CB49C2">
        <w:rPr>
          <w:rFonts w:ascii="PT Astra Serif" w:hAnsi="PT Astra Serif"/>
          <w:sz w:val="28"/>
          <w:szCs w:val="28"/>
        </w:rPr>
        <w:t>РЕШЕНИЕ</w:t>
      </w:r>
    </w:p>
    <w:p w:rsidR="009F0D83" w:rsidRPr="00CB49C2" w:rsidRDefault="009F0D83" w:rsidP="009F0D8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</w:rPr>
      </w:pPr>
    </w:p>
    <w:p w:rsidR="009F0D83" w:rsidRPr="00CB49C2" w:rsidRDefault="009F0D83" w:rsidP="009F0D83">
      <w:pPr>
        <w:rPr>
          <w:rFonts w:ascii="PT Astra Serif" w:hAnsi="PT Astra Serif"/>
          <w:b/>
          <w:bCs/>
        </w:rPr>
      </w:pPr>
      <w:r>
        <w:rPr>
          <w:rFonts w:ascii="PT Astra Serif" w:eastAsia="Arial Unicode MS" w:hAnsi="PT Astra Serif" w:cs="Arial Unicode MS"/>
        </w:rPr>
        <w:t>от 26.01.2022</w:t>
      </w:r>
      <w:r w:rsidRPr="00CB49C2">
        <w:rPr>
          <w:rFonts w:ascii="PT Astra Serif" w:eastAsia="Arial Unicode MS" w:hAnsi="PT Astra Serif" w:cs="Arial Unicode MS"/>
        </w:rPr>
        <w:tab/>
      </w:r>
      <w:r w:rsidRPr="00CB49C2">
        <w:rPr>
          <w:rFonts w:ascii="PT Astra Serif" w:eastAsia="Arial Unicode MS" w:hAnsi="PT Astra Serif" w:cs="Arial Unicode MS"/>
        </w:rPr>
        <w:tab/>
      </w:r>
      <w:r w:rsidRPr="00CB49C2">
        <w:rPr>
          <w:rFonts w:ascii="PT Astra Serif" w:eastAsia="Arial Unicode MS" w:hAnsi="PT Astra Serif" w:cs="Arial Unicode MS"/>
        </w:rPr>
        <w:tab/>
        <w:t xml:space="preserve">     </w:t>
      </w:r>
      <w:r w:rsidRPr="00CB49C2">
        <w:rPr>
          <w:rFonts w:ascii="PT Astra Serif" w:eastAsia="Arial Unicode MS" w:hAnsi="PT Astra Serif" w:cs="Arial Unicode MS"/>
        </w:rPr>
        <w:tab/>
      </w:r>
      <w:r w:rsidRPr="00CB49C2">
        <w:rPr>
          <w:rFonts w:ascii="PT Astra Serif" w:eastAsia="Arial Unicode MS" w:hAnsi="PT Astra Serif" w:cs="Arial Unicode MS"/>
        </w:rPr>
        <w:tab/>
      </w:r>
      <w:proofErr w:type="gramStart"/>
      <w:r w:rsidRPr="00CB49C2">
        <w:rPr>
          <w:rFonts w:ascii="PT Astra Serif" w:eastAsia="Arial Unicode MS" w:hAnsi="PT Astra Serif" w:cs="Arial Unicode MS"/>
        </w:rPr>
        <w:tab/>
        <w:t xml:space="preserve">  </w:t>
      </w:r>
      <w:r w:rsidRPr="00CB49C2">
        <w:rPr>
          <w:rFonts w:ascii="PT Astra Serif" w:eastAsia="Arial Unicode MS" w:hAnsi="PT Astra Serif" w:cs="Arial Unicode MS"/>
        </w:rPr>
        <w:tab/>
      </w:r>
      <w:proofErr w:type="gramEnd"/>
      <w:r w:rsidRPr="00CB49C2">
        <w:rPr>
          <w:rFonts w:ascii="PT Astra Serif" w:eastAsia="Arial Unicode MS" w:hAnsi="PT Astra Serif" w:cs="Arial Unicode MS"/>
        </w:rPr>
        <w:t xml:space="preserve">   </w:t>
      </w:r>
      <w:r>
        <w:rPr>
          <w:rFonts w:ascii="PT Astra Serif" w:eastAsia="Arial Unicode MS" w:hAnsi="PT Astra Serif" w:cs="Arial Unicode MS"/>
        </w:rPr>
        <w:t xml:space="preserve">                             № 5</w:t>
      </w:r>
    </w:p>
    <w:p w:rsidR="002508BF" w:rsidRDefault="002508BF" w:rsidP="00B77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</w:rPr>
      </w:pPr>
    </w:p>
    <w:p w:rsidR="00B77582" w:rsidRPr="00374896" w:rsidRDefault="00B77582" w:rsidP="00B77582">
      <w:pPr>
        <w:spacing w:after="0" w:line="240" w:lineRule="auto"/>
        <w:rPr>
          <w:rFonts w:ascii="PT Astra Serif" w:hAnsi="PT Astra Serif" w:cs="PT Serif"/>
          <w:b/>
        </w:rPr>
      </w:pPr>
      <w:bookmarkStart w:id="0" w:name="_GoBack"/>
      <w:bookmarkEnd w:id="0"/>
    </w:p>
    <w:p w:rsidR="000B4956" w:rsidRDefault="00FA26E0" w:rsidP="00FA26E0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Устав </w:t>
      </w:r>
    </w:p>
    <w:p w:rsidR="00FA26E0" w:rsidRDefault="00FA26E0" w:rsidP="00FA26E0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  <w:r w:rsidR="00301888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«город Ульяновск»</w:t>
      </w:r>
    </w:p>
    <w:p w:rsidR="00FA26E0" w:rsidRDefault="00FA26E0" w:rsidP="00FA26E0">
      <w:pPr>
        <w:pStyle w:val="ConsPlusNormal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</w:p>
    <w:p w:rsidR="00301888" w:rsidRDefault="00FA26E0" w:rsidP="00FA26E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Times New Roman"/>
          <w:szCs w:val="28"/>
        </w:rPr>
        <w:tab/>
        <w:t xml:space="preserve">В соответствии с </w:t>
      </w:r>
      <w:r>
        <w:rPr>
          <w:rFonts w:ascii="PT Astra Serif" w:hAnsi="PT Astra Serif" w:cs="PT Astra Serif"/>
          <w:szCs w:val="28"/>
        </w:rPr>
        <w:t xml:space="preserve">Федеральным </w:t>
      </w:r>
      <w:r w:rsidR="00301888">
        <w:rPr>
          <w:rFonts w:ascii="PT Astra Serif" w:hAnsi="PT Astra Serif" w:cs="PT Astra Serif"/>
          <w:szCs w:val="28"/>
        </w:rPr>
        <w:t xml:space="preserve">законом </w:t>
      </w:r>
      <w:r>
        <w:rPr>
          <w:rFonts w:ascii="PT Astra Serif" w:hAnsi="PT Astra Serif" w:cs="PT Astra Serif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PT Astra Serif" w:hAnsi="PT Astra Serif" w:cs="Times New Roman"/>
          <w:szCs w:val="28"/>
        </w:rPr>
        <w:t>Федеральным законом от 28.06.2021 № 228-ФЗ «</w:t>
      </w:r>
      <w:r>
        <w:rPr>
          <w:rFonts w:ascii="PT Astra Serif" w:hAnsi="PT Astra Serif" w:cs="PT Astra Serif"/>
          <w:szCs w:val="28"/>
        </w:rPr>
        <w:t xml:space="preserve">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Федерации»,  Федеральным </w:t>
      </w:r>
      <w:r w:rsidR="00301888">
        <w:rPr>
          <w:rFonts w:ascii="PT Astra Serif" w:hAnsi="PT Astra Serif" w:cs="PT Astra Serif"/>
          <w:szCs w:val="28"/>
        </w:rPr>
        <w:t xml:space="preserve">законом </w:t>
      </w:r>
      <w:r>
        <w:rPr>
          <w:rFonts w:ascii="PT Astra Serif" w:hAnsi="PT Astra Serif" w:cs="PT Astra Serif"/>
          <w:szCs w:val="28"/>
        </w:rPr>
        <w:t>от 01.07.2021 № 251-ФЗ «О внесении изменений в Бюджетный кодекс Российской Федерации»</w:t>
      </w:r>
      <w:r>
        <w:rPr>
          <w:rFonts w:ascii="PT Astra Serif" w:hAnsi="PT Astra Serif" w:cs="Times New Roman"/>
          <w:szCs w:val="28"/>
        </w:rPr>
        <w:t xml:space="preserve">, </w:t>
      </w:r>
      <w:r>
        <w:rPr>
          <w:rFonts w:ascii="PT Astra Serif" w:hAnsi="PT Astra Serif" w:cs="PT Astra Serif"/>
          <w:szCs w:val="28"/>
        </w:rPr>
        <w:t xml:space="preserve">руководствуясь </w:t>
      </w:r>
      <w:r w:rsidR="00301888">
        <w:rPr>
          <w:rFonts w:ascii="PT Astra Serif" w:hAnsi="PT Astra Serif" w:cs="PT Astra Serif"/>
          <w:szCs w:val="28"/>
        </w:rPr>
        <w:t xml:space="preserve">Уставом </w:t>
      </w:r>
      <w:r>
        <w:rPr>
          <w:rFonts w:ascii="PT Astra Serif" w:hAnsi="PT Astra Serif" w:cs="PT Astra Serif"/>
          <w:szCs w:val="28"/>
        </w:rPr>
        <w:t>муниципального образования «город Ульяновск», рассмотрев обращение Главы города Ульяновска</w:t>
      </w:r>
      <w:r w:rsidR="00301888">
        <w:rPr>
          <w:rFonts w:ascii="PT Astra Serif" w:hAnsi="PT Astra Serif" w:cs="PT Astra Serif"/>
          <w:szCs w:val="28"/>
        </w:rPr>
        <w:t xml:space="preserve"> от 22.10.2021 № 73-ИОМСУ-24.01/13262</w:t>
      </w:r>
      <w:r>
        <w:rPr>
          <w:rFonts w:ascii="PT Astra Serif" w:hAnsi="PT Astra Serif" w:cs="PT Astra Serif"/>
          <w:szCs w:val="28"/>
        </w:rPr>
        <w:t>, Ульяновская Городская Дума</w:t>
      </w:r>
    </w:p>
    <w:p w:rsidR="00FA26E0" w:rsidRDefault="00301888" w:rsidP="00FA26E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РЕШИЛА</w:t>
      </w:r>
      <w:r w:rsidR="00FA26E0">
        <w:rPr>
          <w:rFonts w:ascii="PT Astra Serif" w:hAnsi="PT Astra Serif" w:cs="PT Astra Serif"/>
          <w:szCs w:val="28"/>
        </w:rPr>
        <w:t>:</w:t>
      </w:r>
    </w:p>
    <w:p w:rsidR="00FA26E0" w:rsidRDefault="00FA26E0" w:rsidP="00FA26E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</w:p>
    <w:p w:rsidR="00FA26E0" w:rsidRDefault="00FA26E0" w:rsidP="00FA26E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szCs w:val="28"/>
        </w:rPr>
        <w:tab/>
      </w:r>
      <w:r>
        <w:rPr>
          <w:rFonts w:ascii="PT Astra Serif" w:hAnsi="PT Astra Serif" w:cs="PT Astra Serif"/>
          <w:b/>
          <w:szCs w:val="28"/>
        </w:rPr>
        <w:t>Статья 1</w:t>
      </w:r>
    </w:p>
    <w:p w:rsidR="00FA26E0" w:rsidRDefault="00FA26E0" w:rsidP="00FA26E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szCs w:val="28"/>
        </w:rPr>
      </w:pPr>
    </w:p>
    <w:p w:rsidR="00FA26E0" w:rsidRDefault="00FA26E0" w:rsidP="00FA2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Cs w:val="28"/>
        </w:rPr>
      </w:pPr>
      <w:r>
        <w:rPr>
          <w:rFonts w:ascii="PT Astra Serif" w:hAnsi="PT Astra Serif" w:cs="PT Astra Serif"/>
          <w:bCs/>
          <w:szCs w:val="28"/>
        </w:rPr>
        <w:tab/>
        <w:t xml:space="preserve">Внести в </w:t>
      </w:r>
      <w:r w:rsidR="00301888">
        <w:rPr>
          <w:rFonts w:ascii="PT Astra Serif" w:hAnsi="PT Astra Serif" w:cs="PT Astra Serif"/>
          <w:bCs/>
          <w:szCs w:val="28"/>
        </w:rPr>
        <w:t xml:space="preserve">Устав </w:t>
      </w:r>
      <w:r>
        <w:rPr>
          <w:rFonts w:ascii="PT Astra Serif" w:hAnsi="PT Astra Serif" w:cs="PT Astra Serif"/>
          <w:bCs/>
          <w:szCs w:val="28"/>
        </w:rPr>
        <w:t>муниципального образования «город Ульяновск», принятый решением Ульяновской Городской Думы от 23.09.2014 № 119 «О принятии Устава муниципального образования «город Ульяновск»</w:t>
      </w:r>
      <w:r w:rsidR="00871ADC" w:rsidRPr="00871ADC">
        <w:rPr>
          <w:rFonts w:ascii="PT Astra Serif" w:eastAsia="Times New Roman" w:hAnsi="PT Astra Serif" w:cs="Times New Roman"/>
          <w:color w:val="000000"/>
          <w:szCs w:val="28"/>
        </w:rPr>
        <w:t xml:space="preserve"> </w:t>
      </w:r>
      <w:r w:rsidR="00871ADC">
        <w:rPr>
          <w:rFonts w:ascii="PT Astra Serif" w:eastAsia="Times New Roman" w:hAnsi="PT Astra Serif" w:cs="Times New Roman"/>
          <w:color w:val="000000"/>
          <w:szCs w:val="28"/>
        </w:rPr>
        <w:t>(</w:t>
      </w:r>
      <w:r w:rsidR="00871ADC">
        <w:rPr>
          <w:rFonts w:ascii="PT Astra Serif" w:eastAsia="Times New Roman" w:hAnsi="PT Astra Serif" w:cs="Times New Roman"/>
          <w:color w:val="000000"/>
          <w:szCs w:val="28"/>
          <w:lang w:eastAsia="en-US"/>
        </w:rPr>
        <w:t xml:space="preserve">с изменениями, внесёнными решениями Ульяновской  Городской Думы </w:t>
      </w:r>
      <w:r w:rsidR="00871ADC">
        <w:rPr>
          <w:rFonts w:ascii="PT Astra Serif" w:eastAsia="Times New Roman" w:hAnsi="PT Astra Serif" w:cs="Times New Roman"/>
          <w:color w:val="000000"/>
          <w:szCs w:val="28"/>
        </w:rPr>
        <w:t xml:space="preserve">от 26.11.2014 № 154, от 28.01.2015 № 1, от 25.03.2015 № 11, от 29.04.2015 № 25, от 08.06.2015 № 60, от 15.07.2015 № 73, от 02.09.2015 № 87, от 28.10.2015 № 133, от 30.03.2016 № 28, от 29.06.2016 № 71, от 27.07.2016 № 86, от 17.10.2016  № 119, от 25.01.2017 № 4, от 26.04.2017 № 38, </w:t>
      </w:r>
      <w:r w:rsidR="00871ADC">
        <w:rPr>
          <w:rFonts w:ascii="PT Astra Serif" w:eastAsia="Times New Roman" w:hAnsi="PT Astra Serif" w:cs="Times New Roman"/>
          <w:szCs w:val="28"/>
        </w:rPr>
        <w:t>от 30.08.2017 № 100, от 25.10.2017 № 128, от 28.03.2018 № 27, от 31.10.2018 № 170, от 30.08.2019 № 76, от 31.01.2020 № 1, от 07.10.2020 № 9, от 27.01.2021 № 8, от 26.05.2021 № 112, от 29.09.2021 № 180)</w:t>
      </w:r>
      <w:r>
        <w:rPr>
          <w:rFonts w:ascii="PT Astra Serif" w:hAnsi="PT Astra Serif" w:cs="PT Astra Serif"/>
          <w:bCs/>
          <w:szCs w:val="28"/>
        </w:rPr>
        <w:t>, следующие изменения:</w:t>
      </w:r>
    </w:p>
    <w:p w:rsidR="00FA26E0" w:rsidRDefault="00FA26E0" w:rsidP="0030188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Cs w:val="28"/>
        </w:rPr>
      </w:pPr>
      <w:r>
        <w:rPr>
          <w:rFonts w:ascii="PT Astra Serif" w:hAnsi="PT Astra Serif" w:cs="Times New Roman"/>
          <w:szCs w:val="28"/>
        </w:rPr>
        <w:tab/>
        <w:t>1) часть 1 статьи 62 после слов «определяющих бюджетную политику (требования к бюджетной политике) в Российской Федерации,</w:t>
      </w:r>
      <w:r>
        <w:rPr>
          <w:rFonts w:ascii="PT Astra Serif" w:hAnsi="PT Astra Serif" w:cs="PT Astra Serif"/>
          <w:szCs w:val="28"/>
        </w:rPr>
        <w:t xml:space="preserve">» </w:t>
      </w:r>
      <w:r>
        <w:rPr>
          <w:rFonts w:ascii="PT Astra Serif" w:hAnsi="PT Astra Serif" w:cs="Times New Roman"/>
          <w:szCs w:val="28"/>
        </w:rPr>
        <w:t>дополнить словами «</w:t>
      </w:r>
      <w:r>
        <w:rPr>
          <w:rFonts w:ascii="PT Astra Serif" w:hAnsi="PT Astra Serif" w:cs="PT Astra Serif"/>
          <w:szCs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</w:t>
      </w:r>
      <w:r w:rsidR="000B4956">
        <w:rPr>
          <w:rFonts w:ascii="PT Astra Serif" w:hAnsi="PT Astra Serif" w:cs="PT Astra Serif"/>
          <w:szCs w:val="28"/>
        </w:rPr>
        <w:t>,</w:t>
      </w:r>
      <w:r>
        <w:rPr>
          <w:rFonts w:ascii="PT Astra Serif" w:hAnsi="PT Astra Serif" w:cs="PT Astra Serif"/>
          <w:szCs w:val="28"/>
        </w:rPr>
        <w:t>»;</w:t>
      </w:r>
    </w:p>
    <w:p w:rsidR="00FA26E0" w:rsidRDefault="005C7617" w:rsidP="00FA2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Times New Roman"/>
          <w:szCs w:val="28"/>
        </w:rPr>
        <w:t xml:space="preserve">   </w:t>
      </w:r>
      <w:r w:rsidR="00FA26E0">
        <w:rPr>
          <w:rFonts w:ascii="PT Astra Serif" w:hAnsi="PT Astra Serif" w:cs="Times New Roman"/>
          <w:szCs w:val="28"/>
        </w:rPr>
        <w:t xml:space="preserve">2) абзацы второй </w:t>
      </w:r>
      <w:r w:rsidR="009676B8">
        <w:rPr>
          <w:rFonts w:ascii="PT Astra Serif" w:hAnsi="PT Astra Serif" w:cs="Times New Roman"/>
          <w:szCs w:val="28"/>
        </w:rPr>
        <w:t>и</w:t>
      </w:r>
      <w:r w:rsidR="00FA26E0">
        <w:rPr>
          <w:rFonts w:ascii="PT Astra Serif" w:hAnsi="PT Astra Serif" w:cs="Times New Roman"/>
          <w:szCs w:val="28"/>
        </w:rPr>
        <w:t xml:space="preserve"> третий части 5 статьи 63 признать утратившими силу.</w:t>
      </w:r>
    </w:p>
    <w:p w:rsidR="00FA26E0" w:rsidRDefault="00FA26E0" w:rsidP="00FA26E0">
      <w:pPr>
        <w:spacing w:after="0" w:line="240" w:lineRule="auto"/>
        <w:jc w:val="both"/>
        <w:rPr>
          <w:rFonts w:ascii="PT Astra Serif" w:hAnsi="PT Astra Serif" w:cs="PT Astra Serif"/>
          <w:szCs w:val="28"/>
        </w:rPr>
      </w:pPr>
    </w:p>
    <w:p w:rsidR="00FA26E0" w:rsidRDefault="000B4956" w:rsidP="00FA26E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b/>
          <w:szCs w:val="28"/>
        </w:rPr>
        <w:t xml:space="preserve">        </w:t>
      </w:r>
      <w:r w:rsidR="00871ADC">
        <w:rPr>
          <w:rFonts w:ascii="PT Astra Serif" w:hAnsi="PT Astra Serif" w:cs="PT Astra Serif"/>
          <w:b/>
          <w:szCs w:val="28"/>
        </w:rPr>
        <w:t xml:space="preserve">   </w:t>
      </w:r>
      <w:r w:rsidR="00FA26E0">
        <w:rPr>
          <w:rFonts w:ascii="PT Astra Serif" w:hAnsi="PT Astra Serif" w:cs="PT Astra Serif"/>
          <w:b/>
          <w:szCs w:val="28"/>
        </w:rPr>
        <w:t>Статья 2</w:t>
      </w:r>
    </w:p>
    <w:p w:rsidR="00FA26E0" w:rsidRDefault="00FA26E0" w:rsidP="00FA26E0">
      <w:pPr>
        <w:spacing w:after="0" w:line="240" w:lineRule="auto"/>
        <w:jc w:val="both"/>
        <w:rPr>
          <w:rFonts w:ascii="PT Astra Serif" w:hAnsi="PT Astra Serif" w:cs="PT Astra Serif"/>
          <w:szCs w:val="28"/>
        </w:rPr>
      </w:pPr>
    </w:p>
    <w:p w:rsidR="00FA26E0" w:rsidRDefault="00871ADC" w:rsidP="00FA2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Cs w:val="28"/>
        </w:rPr>
      </w:pPr>
      <w:r>
        <w:rPr>
          <w:rFonts w:ascii="PT Astra Serif" w:hAnsi="PT Astra Serif" w:cs="PT Astra Serif"/>
          <w:bCs/>
          <w:szCs w:val="28"/>
        </w:rPr>
        <w:lastRenderedPageBreak/>
        <w:t xml:space="preserve">    </w:t>
      </w:r>
      <w:r w:rsidR="00FA26E0">
        <w:rPr>
          <w:rFonts w:ascii="PT Astra Serif" w:hAnsi="PT Astra Serif" w:cs="PT Astra Serif"/>
          <w:bCs/>
          <w:szCs w:val="28"/>
        </w:rPr>
        <w:t>1. Настоящее решение подлежит официальному опубликованию в газете «Ульяновск сегодня» после его государственной регистрации и вступает в силу на следующий день после дня его официального опубликования.</w:t>
      </w:r>
    </w:p>
    <w:p w:rsidR="00FA26E0" w:rsidRDefault="00FA26E0" w:rsidP="005C76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2</w:t>
      </w:r>
      <w:r>
        <w:rPr>
          <w:rFonts w:ascii="PT Astra Serif" w:hAnsi="PT Astra Serif"/>
          <w:sz w:val="28"/>
          <w:szCs w:val="28"/>
        </w:rPr>
        <w:t>.  Положения пункта 2 статьи 1 настоящего решения применяются к правоотношениям, возникающим при составлении и исполнении бюджета муниципального образования «город Ульяновск», начиная с бюджета на 2022 год и на плановый период 2023 и 2024 годов.</w:t>
      </w:r>
    </w:p>
    <w:p w:rsidR="00FA26E0" w:rsidRDefault="00FA26E0" w:rsidP="00FA26E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56B19" w:rsidRDefault="00556B19" w:rsidP="00556B1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556B19" w:rsidRPr="00F65158" w:rsidRDefault="00556B19" w:rsidP="00556B1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Глав</w:t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>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города Ульяновска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 w:rsidR="00903F4A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                                    </w:t>
      </w:r>
      <w:proofErr w:type="spellStart"/>
      <w:r>
        <w:rPr>
          <w:rFonts w:ascii="PT Astra Serif" w:eastAsia="Times New Roman" w:hAnsi="PT Astra Serif" w:cs="Times New Roman"/>
          <w:b/>
          <w:color w:val="000000"/>
          <w:szCs w:val="28"/>
        </w:rPr>
        <w:t>Д.А.Вавилин</w:t>
      </w:r>
      <w:proofErr w:type="spellEnd"/>
    </w:p>
    <w:p w:rsidR="00556B19" w:rsidRDefault="00556B19" w:rsidP="00556B1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9676B8" w:rsidRDefault="009676B8" w:rsidP="00556B1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556B19" w:rsidRPr="00F65158" w:rsidRDefault="00556B19" w:rsidP="00556B1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Председатель Ульяновской</w:t>
      </w:r>
    </w:p>
    <w:p w:rsidR="0056798B" w:rsidRDefault="00556B19" w:rsidP="00297CDC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Городской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Думы                                                                             </w:t>
      </w:r>
      <w:proofErr w:type="spellStart"/>
      <w:r w:rsidRPr="00F65158">
        <w:rPr>
          <w:rFonts w:ascii="PT Astra Serif" w:eastAsia="Times New Roman" w:hAnsi="PT Astra Serif" w:cs="Times New Roman"/>
          <w:b/>
          <w:szCs w:val="28"/>
        </w:rPr>
        <w:t>И.В.Ножечкин</w:t>
      </w:r>
      <w:proofErr w:type="spellEnd"/>
    </w:p>
    <w:sectPr w:rsidR="0056798B" w:rsidSect="00E95E7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6D" w:rsidRDefault="00D2716D" w:rsidP="00140A44">
      <w:pPr>
        <w:spacing w:after="0" w:line="240" w:lineRule="auto"/>
      </w:pPr>
      <w:r>
        <w:separator/>
      </w:r>
    </w:p>
  </w:endnote>
  <w:endnote w:type="continuationSeparator" w:id="0">
    <w:p w:rsidR="00D2716D" w:rsidRDefault="00D2716D" w:rsidP="001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6D" w:rsidRDefault="00D2716D" w:rsidP="00140A44">
      <w:pPr>
        <w:spacing w:after="0" w:line="240" w:lineRule="auto"/>
      </w:pPr>
      <w:r>
        <w:separator/>
      </w:r>
    </w:p>
  </w:footnote>
  <w:footnote w:type="continuationSeparator" w:id="0">
    <w:p w:rsidR="00D2716D" w:rsidRDefault="00D2716D" w:rsidP="0014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628248"/>
      <w:docPartObj>
        <w:docPartGallery w:val="Page Numbers (Top of Page)"/>
        <w:docPartUnique/>
      </w:docPartObj>
    </w:sdtPr>
    <w:sdtEndPr/>
    <w:sdtContent>
      <w:p w:rsidR="005C7617" w:rsidRDefault="005C76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D83">
          <w:rPr>
            <w:noProof/>
          </w:rPr>
          <w:t>2</w:t>
        </w:r>
        <w:r>
          <w:fldChar w:fldCharType="end"/>
        </w:r>
      </w:p>
    </w:sdtContent>
  </w:sdt>
  <w:p w:rsidR="00140A44" w:rsidRDefault="00140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F"/>
    <w:rsid w:val="00033DA5"/>
    <w:rsid w:val="0003439A"/>
    <w:rsid w:val="00066163"/>
    <w:rsid w:val="000B4956"/>
    <w:rsid w:val="000F4156"/>
    <w:rsid w:val="00140A44"/>
    <w:rsid w:val="0015134A"/>
    <w:rsid w:val="00174FBA"/>
    <w:rsid w:val="001A3268"/>
    <w:rsid w:val="001D4779"/>
    <w:rsid w:val="002508BF"/>
    <w:rsid w:val="00297CDC"/>
    <w:rsid w:val="00301888"/>
    <w:rsid w:val="00305CA1"/>
    <w:rsid w:val="00336AD3"/>
    <w:rsid w:val="003529D7"/>
    <w:rsid w:val="0045323C"/>
    <w:rsid w:val="005041F0"/>
    <w:rsid w:val="005078CB"/>
    <w:rsid w:val="00556B19"/>
    <w:rsid w:val="00556FA4"/>
    <w:rsid w:val="0056798B"/>
    <w:rsid w:val="00582877"/>
    <w:rsid w:val="00591927"/>
    <w:rsid w:val="00597B47"/>
    <w:rsid w:val="005C7617"/>
    <w:rsid w:val="006B0FC2"/>
    <w:rsid w:val="00753853"/>
    <w:rsid w:val="00865F94"/>
    <w:rsid w:val="00871ADC"/>
    <w:rsid w:val="008778BC"/>
    <w:rsid w:val="0089778E"/>
    <w:rsid w:val="008A1533"/>
    <w:rsid w:val="008F7793"/>
    <w:rsid w:val="00903F4A"/>
    <w:rsid w:val="00920B22"/>
    <w:rsid w:val="00955418"/>
    <w:rsid w:val="009676B8"/>
    <w:rsid w:val="009F0D83"/>
    <w:rsid w:val="00AA69ED"/>
    <w:rsid w:val="00AF1A3A"/>
    <w:rsid w:val="00AF377A"/>
    <w:rsid w:val="00B0356A"/>
    <w:rsid w:val="00B35CE1"/>
    <w:rsid w:val="00B36E05"/>
    <w:rsid w:val="00B77582"/>
    <w:rsid w:val="00B92C51"/>
    <w:rsid w:val="00C03879"/>
    <w:rsid w:val="00C36D89"/>
    <w:rsid w:val="00C410F9"/>
    <w:rsid w:val="00C450E1"/>
    <w:rsid w:val="00D2716D"/>
    <w:rsid w:val="00D50835"/>
    <w:rsid w:val="00D86694"/>
    <w:rsid w:val="00DB2E98"/>
    <w:rsid w:val="00E4357F"/>
    <w:rsid w:val="00E93751"/>
    <w:rsid w:val="00E95E7E"/>
    <w:rsid w:val="00EA59EA"/>
    <w:rsid w:val="00FA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AA78"/>
  <w15:docId w15:val="{1BD2799C-91D8-4D04-8B1C-18951724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BC"/>
  </w:style>
  <w:style w:type="paragraph" w:styleId="3">
    <w:name w:val="heading 3"/>
    <w:basedOn w:val="a"/>
    <w:next w:val="a"/>
    <w:link w:val="30"/>
    <w:qFormat/>
    <w:rsid w:val="00B7758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Cs/>
      <w:color w:val="00000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508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rmal">
    <w:name w:val="ConsNormal"/>
    <w:uiPriority w:val="99"/>
    <w:rsid w:val="00250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A44"/>
  </w:style>
  <w:style w:type="paragraph" w:styleId="a5">
    <w:name w:val="footer"/>
    <w:basedOn w:val="a"/>
    <w:link w:val="a6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A44"/>
  </w:style>
  <w:style w:type="paragraph" w:styleId="a7">
    <w:name w:val="Balloon Text"/>
    <w:basedOn w:val="a"/>
    <w:link w:val="a8"/>
    <w:uiPriority w:val="99"/>
    <w:semiHidden/>
    <w:unhideWhenUsed/>
    <w:rsid w:val="0055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A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F377A"/>
    <w:pPr>
      <w:spacing w:after="0" w:line="240" w:lineRule="auto"/>
    </w:pPr>
  </w:style>
  <w:style w:type="paragraph" w:customStyle="1" w:styleId="s1">
    <w:name w:val="s_1"/>
    <w:basedOn w:val="a"/>
    <w:rsid w:val="00556B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A26E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77582"/>
    <w:rPr>
      <w:rFonts w:ascii="Arial" w:eastAsia="Times New Roman" w:hAnsi="Arial" w:cs="Arial"/>
      <w:bCs/>
      <w:color w:val="000000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А.П</dc:creator>
  <cp:keywords/>
  <dc:description/>
  <cp:lastModifiedBy>Белоусова И.А.</cp:lastModifiedBy>
  <cp:revision>2</cp:revision>
  <cp:lastPrinted>2022-01-27T03:39:00Z</cp:lastPrinted>
  <dcterms:created xsi:type="dcterms:W3CDTF">2022-01-27T11:59:00Z</dcterms:created>
  <dcterms:modified xsi:type="dcterms:W3CDTF">2022-01-27T11:59:00Z</dcterms:modified>
</cp:coreProperties>
</file>