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BDC" w:rsidRDefault="00F07BDC" w:rsidP="00F07BDC">
      <w:pPr>
        <w:pStyle w:val="ConsPlusNormal"/>
        <w:ind w:right="-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F07BDC" w:rsidRDefault="00F07BDC" w:rsidP="00F07BDC">
      <w:pPr>
        <w:pStyle w:val="ConsPlusNormal"/>
        <w:ind w:right="-2"/>
        <w:jc w:val="both"/>
        <w:rPr>
          <w:rFonts w:ascii="PT Astra Serif" w:hAnsi="PT Astra Serif"/>
          <w:color w:val="FFFFFF"/>
          <w:sz w:val="28"/>
          <w:szCs w:val="28"/>
        </w:rPr>
      </w:pPr>
    </w:p>
    <w:p w:rsidR="00F07BDC" w:rsidRDefault="00F07BDC" w:rsidP="00F07BDC">
      <w:pPr>
        <w:pStyle w:val="ConsPlusNormal"/>
        <w:ind w:right="-48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 w:rsidR="00F07BDC" w:rsidRDefault="00F07BDC" w:rsidP="00F07BDC">
      <w:pPr>
        <w:rPr>
          <w:color w:val="FFFFFF"/>
          <w:szCs w:val="28"/>
        </w:rPr>
      </w:pPr>
    </w:p>
    <w:p w:rsidR="00F07BDC" w:rsidRDefault="00F07BDC" w:rsidP="00F07BDC">
      <w:pPr>
        <w:jc w:val="center"/>
        <w:rPr>
          <w:color w:val="FFFFFF"/>
          <w:szCs w:val="28"/>
        </w:rPr>
      </w:pPr>
    </w:p>
    <w:p w:rsidR="00F07BDC" w:rsidRPr="00F07BDC" w:rsidRDefault="00F07BDC" w:rsidP="00F07BDC">
      <w:pPr>
        <w:jc w:val="both"/>
        <w:rPr>
          <w:color w:val="000000"/>
          <w:sz w:val="28"/>
          <w:szCs w:val="28"/>
        </w:rPr>
      </w:pPr>
      <w:r w:rsidRPr="00F07BDC">
        <w:rPr>
          <w:sz w:val="28"/>
          <w:szCs w:val="28"/>
        </w:rPr>
        <w:t xml:space="preserve">от 29.06.2022                                                                                                </w:t>
      </w:r>
      <w:r w:rsidR="006C0628">
        <w:rPr>
          <w:sz w:val="28"/>
          <w:szCs w:val="28"/>
        </w:rPr>
        <w:t>№ 70</w:t>
      </w:r>
      <w:bookmarkStart w:id="0" w:name="_GoBack"/>
      <w:bookmarkEnd w:id="0"/>
    </w:p>
    <w:p w:rsidR="00F07BDC" w:rsidRDefault="00F07BDC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07BDC" w:rsidRDefault="00F07BDC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07BDC" w:rsidRDefault="00F07BDC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0A6415" w:rsidRDefault="00D934FD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решение Ульяновской Городской Думы</w:t>
      </w:r>
    </w:p>
    <w:p w:rsidR="00D934FD" w:rsidRDefault="00D934FD" w:rsidP="000A6415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29.12.2021 № 237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</w:t>
      </w:r>
    </w:p>
    <w:p w:rsidR="00642708" w:rsidRPr="000A6415" w:rsidRDefault="00642708" w:rsidP="000A6415">
      <w:pPr>
        <w:autoSpaceDE w:val="0"/>
        <w:autoSpaceDN w:val="0"/>
        <w:adjustRightInd w:val="0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A47B79" w:rsidRPr="000A6415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D934FD" w:rsidRPr="000A6415" w:rsidRDefault="00D934FD" w:rsidP="00D934FD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0A6415">
        <w:rPr>
          <w:rFonts w:ascii="PT Astra Serif" w:hAnsi="PT Astra Serif"/>
          <w:sz w:val="28"/>
          <w:szCs w:val="28"/>
        </w:rPr>
        <w:t xml:space="preserve">В соответствии с Федеральным </w:t>
      </w:r>
      <w:hyperlink r:id="rId8" w:history="1">
        <w:r w:rsidRPr="000A6415">
          <w:rPr>
            <w:rFonts w:ascii="PT Astra Serif" w:hAnsi="PT Astra Serif"/>
            <w:sz w:val="28"/>
            <w:szCs w:val="28"/>
          </w:rPr>
          <w:t>законом</w:t>
        </w:r>
      </w:hyperlink>
      <w:r w:rsidRPr="000A6415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</w:t>
      </w:r>
      <w:hyperlink r:id="rId9" w:history="1">
        <w:r w:rsidRPr="000A6415">
          <w:rPr>
            <w:rFonts w:ascii="PT Astra Serif" w:hAnsi="PT Astra Serif"/>
            <w:sz w:val="28"/>
            <w:szCs w:val="28"/>
          </w:rPr>
          <w:t>Уставом</w:t>
        </w:r>
      </w:hyperlink>
      <w:r w:rsidRPr="000A6415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</w:t>
      </w:r>
      <w:r w:rsidR="00F73C31">
        <w:rPr>
          <w:rFonts w:ascii="PT Astra Serif" w:hAnsi="PT Astra Serif"/>
          <w:sz w:val="28"/>
          <w:szCs w:val="28"/>
        </w:rPr>
        <w:t>рассмотрев обращени</w:t>
      </w:r>
      <w:r w:rsidR="007B28B1">
        <w:rPr>
          <w:rFonts w:ascii="PT Astra Serif" w:hAnsi="PT Astra Serif"/>
          <w:sz w:val="28"/>
          <w:szCs w:val="28"/>
        </w:rPr>
        <w:t>я</w:t>
      </w:r>
      <w:r w:rsidR="00F73C31">
        <w:rPr>
          <w:rFonts w:ascii="PT Astra Serif" w:hAnsi="PT Astra Serif"/>
          <w:sz w:val="28"/>
          <w:szCs w:val="28"/>
        </w:rPr>
        <w:t xml:space="preserve"> Главы города Ульяновска от</w:t>
      </w:r>
      <w:r w:rsidR="007B28B1">
        <w:rPr>
          <w:rFonts w:ascii="PT Astra Serif" w:hAnsi="PT Astra Serif"/>
          <w:sz w:val="28"/>
          <w:szCs w:val="28"/>
        </w:rPr>
        <w:t xml:space="preserve"> 24.05.2022 № 73-ИОМСУ-24.01/6558, от 08.06.2022</w:t>
      </w:r>
      <w:r w:rsidR="00F73C31">
        <w:rPr>
          <w:rFonts w:ascii="PT Astra Serif" w:hAnsi="PT Astra Serif"/>
          <w:sz w:val="28"/>
          <w:szCs w:val="28"/>
        </w:rPr>
        <w:t xml:space="preserve"> № </w:t>
      </w:r>
      <w:r w:rsidR="007B28B1">
        <w:rPr>
          <w:rFonts w:ascii="PT Astra Serif" w:hAnsi="PT Astra Serif"/>
          <w:sz w:val="28"/>
          <w:szCs w:val="28"/>
        </w:rPr>
        <w:t>73-ИОМСУ-24.01/7299,</w:t>
      </w:r>
      <w:r w:rsidR="00F73C31">
        <w:rPr>
          <w:rFonts w:ascii="PT Astra Serif" w:hAnsi="PT Astra Serif"/>
          <w:sz w:val="28"/>
          <w:szCs w:val="28"/>
        </w:rPr>
        <w:t xml:space="preserve"> </w:t>
      </w:r>
      <w:r w:rsidRPr="000A6415">
        <w:rPr>
          <w:rFonts w:ascii="PT Astra Serif" w:hAnsi="PT Astra Serif"/>
          <w:sz w:val="28"/>
          <w:szCs w:val="28"/>
        </w:rPr>
        <w:t xml:space="preserve">Ульяновская Городская Дума </w:t>
      </w:r>
    </w:p>
    <w:p w:rsidR="00642708" w:rsidRDefault="00642708" w:rsidP="00642708">
      <w:pPr>
        <w:shd w:val="clear" w:color="auto" w:fill="FFFFFF"/>
        <w:tabs>
          <w:tab w:val="left" w:pos="709"/>
          <w:tab w:val="left" w:pos="851"/>
        </w:tabs>
        <w:ind w:right="-142"/>
        <w:jc w:val="both"/>
        <w:rPr>
          <w:rFonts w:ascii="PT Astra Serif" w:hAnsi="PT Astra Serif"/>
          <w:sz w:val="28"/>
          <w:szCs w:val="28"/>
        </w:rPr>
      </w:pPr>
      <w:r w:rsidRPr="00B93C4B">
        <w:rPr>
          <w:rFonts w:ascii="PT Astra Serif" w:hAnsi="PT Astra Serif"/>
          <w:color w:val="000000"/>
          <w:sz w:val="28"/>
          <w:szCs w:val="28"/>
        </w:rPr>
        <w:t>РЕШИЛА</w:t>
      </w:r>
      <w:r w:rsidRPr="00B93C4B">
        <w:rPr>
          <w:rFonts w:ascii="PT Astra Serif" w:hAnsi="PT Astra Serif"/>
          <w:sz w:val="28"/>
          <w:szCs w:val="28"/>
        </w:rPr>
        <w:t>:</w:t>
      </w:r>
    </w:p>
    <w:p w:rsidR="007B28B1" w:rsidRPr="00B93C4B" w:rsidRDefault="007B28B1" w:rsidP="00642708">
      <w:pPr>
        <w:shd w:val="clear" w:color="auto" w:fill="FFFFFF"/>
        <w:tabs>
          <w:tab w:val="left" w:pos="709"/>
          <w:tab w:val="left" w:pos="851"/>
        </w:tabs>
        <w:ind w:right="-142"/>
        <w:jc w:val="both"/>
        <w:rPr>
          <w:rFonts w:ascii="PT Astra Serif" w:hAnsi="PT Astra Serif"/>
          <w:sz w:val="28"/>
          <w:szCs w:val="28"/>
        </w:rPr>
      </w:pPr>
    </w:p>
    <w:p w:rsidR="007A187B" w:rsidRDefault="00642708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1. </w:t>
      </w:r>
      <w:r w:rsidR="00D934FD">
        <w:rPr>
          <w:rFonts w:ascii="PT Astra Serif" w:eastAsiaTheme="minorHAnsi" w:hAnsi="PT Astra Serif"/>
          <w:bCs/>
          <w:sz w:val="28"/>
          <w:szCs w:val="28"/>
          <w:lang w:eastAsia="en-US"/>
        </w:rPr>
        <w:t>Внести 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«город Ульяновск», утверждённое решением Ульяновской Городской Думы от 29.12.2021 № 237, следующие изменения:</w:t>
      </w:r>
    </w:p>
    <w:p w:rsidR="00A35FCF" w:rsidRDefault="00D934FD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1) </w:t>
      </w:r>
      <w:r w:rsidR="00A35FCF">
        <w:rPr>
          <w:rFonts w:ascii="PT Astra Serif" w:eastAsiaTheme="minorHAnsi" w:hAnsi="PT Astra Serif"/>
          <w:bCs/>
          <w:sz w:val="28"/>
          <w:szCs w:val="28"/>
          <w:lang w:eastAsia="en-US"/>
        </w:rPr>
        <w:t>в разделе 1:</w:t>
      </w:r>
    </w:p>
    <w:p w:rsidR="00D934FD" w:rsidRDefault="00A35FCF" w:rsidP="00E926DB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пункт 1.3 изложить в следующей редакции:</w:t>
      </w:r>
    </w:p>
    <w:p w:rsidR="00E926DB" w:rsidRDefault="00A35FCF" w:rsidP="00E926DB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«1.3. Муниципальный контроль на автомобильном транспорте осуществляется администрацией города Ульяновска в лице Управления дорожного хозяйства и транспорта адми</w:t>
      </w:r>
      <w:r w:rsidR="002D057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нистрации города Ульяновска </w:t>
      </w:r>
      <w:r w:rsidR="00667B30">
        <w:rPr>
          <w:rFonts w:ascii="PT Astra Serif" w:eastAsiaTheme="minorHAnsi" w:hAnsi="PT Astra Serif"/>
          <w:bCs/>
          <w:sz w:val="28"/>
          <w:szCs w:val="28"/>
          <w:lang w:eastAsia="en-US"/>
        </w:rPr>
        <w:t>(да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лее – </w:t>
      </w:r>
      <w:r w:rsidR="00743321">
        <w:rPr>
          <w:rFonts w:ascii="PT Astra Serif" w:eastAsiaTheme="minorHAnsi" w:hAnsi="PT Astra Serif"/>
          <w:bCs/>
          <w:sz w:val="28"/>
          <w:szCs w:val="28"/>
          <w:lang w:eastAsia="en-US"/>
        </w:rPr>
        <w:t>уполномоченный орган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).»;</w:t>
      </w:r>
    </w:p>
    <w:p w:rsidR="00A37019" w:rsidRDefault="00E926DB" w:rsidP="00E926DB">
      <w:pPr>
        <w:pStyle w:val="ConsPlusNormal"/>
        <w:numPr>
          <w:ilvl w:val="1"/>
          <w:numId w:val="2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</w:t>
      </w:r>
      <w:r w:rsidR="00A35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пункте 1.4</w:t>
      </w:r>
      <w:r w:rsidR="007B28B1">
        <w:rPr>
          <w:rFonts w:ascii="PT Astra Serif" w:eastAsiaTheme="minorHAnsi" w:hAnsi="PT Astra Serif"/>
          <w:bCs/>
          <w:sz w:val="28"/>
          <w:szCs w:val="28"/>
          <w:lang w:eastAsia="en-US"/>
        </w:rPr>
        <w:t>:</w:t>
      </w:r>
      <w:r w:rsidR="00A35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</w:p>
    <w:p w:rsidR="00AA6138" w:rsidRDefault="00A37019" w:rsidP="00AA6138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абзац</w:t>
      </w:r>
      <w:r w:rsidR="00AA3CD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первый изложить в следующей редакции:</w:t>
      </w:r>
    </w:p>
    <w:p w:rsidR="00AA3CD5" w:rsidRDefault="00AA3CD5" w:rsidP="00AA6138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«1.4. Должностными лицами, уполномоченными осуществлять муниципальный контроль на автомобильном транспорте, являются должностные лица уполномоченного органа, уполномоченные на осуществление муниципального контроля на автомобильном транспорте должностной инструкцией (далее – должностные лица, уполномоченные </w:t>
      </w:r>
      <w:r w:rsidR="00571ABD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осуществлять муниципальный контроль на автомобильном транспорте).»;</w:t>
      </w:r>
    </w:p>
    <w:p w:rsidR="00A37019" w:rsidRDefault="00A37019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дополнить абзацем третьим следующего содержания:</w:t>
      </w:r>
    </w:p>
    <w:p w:rsidR="00A37019" w:rsidRDefault="00A37019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 xml:space="preserve">«Решение о проведении контрольного мероприятия </w:t>
      </w:r>
      <w:r w:rsidR="00CB0E9F">
        <w:rPr>
          <w:rFonts w:ascii="PT Astra Serif" w:eastAsiaTheme="minorHAnsi" w:hAnsi="PT Astra Serif"/>
          <w:bCs/>
          <w:sz w:val="28"/>
          <w:szCs w:val="28"/>
          <w:lang w:eastAsia="en-US"/>
        </w:rPr>
        <w:t>в рамках осуществления муниципального контроля на авто</w:t>
      </w:r>
      <w:r w:rsidR="00D15625">
        <w:rPr>
          <w:rFonts w:ascii="PT Astra Serif" w:eastAsiaTheme="minorHAnsi" w:hAnsi="PT Astra Serif"/>
          <w:bCs/>
          <w:sz w:val="28"/>
          <w:szCs w:val="28"/>
          <w:lang w:eastAsia="en-US"/>
        </w:rPr>
        <w:t>мобильном транспорте принимает н</w:t>
      </w:r>
      <w:r w:rsidR="00CB0E9F">
        <w:rPr>
          <w:rFonts w:ascii="PT Astra Serif" w:eastAsiaTheme="minorHAnsi" w:hAnsi="PT Astra Serif"/>
          <w:bCs/>
          <w:sz w:val="28"/>
          <w:szCs w:val="28"/>
          <w:lang w:eastAsia="en-US"/>
        </w:rPr>
        <w:t>ачальник Управления дорожного хозяйства и транспорта администрации города Ульяновска (далее – начальник Управления).»;</w:t>
      </w:r>
    </w:p>
    <w:p w:rsidR="00E926DB" w:rsidRDefault="00667B30" w:rsidP="00E926D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1.7 слово «Администрацией» заменить словами «Уполномоченным органом»;</w:t>
      </w:r>
    </w:p>
    <w:p w:rsidR="00E926DB" w:rsidRDefault="00A37019" w:rsidP="00E926D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пункт</w:t>
      </w:r>
      <w:r w:rsidR="007B28B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1.8 признать утратившим силу;</w:t>
      </w:r>
    </w:p>
    <w:p w:rsidR="007B28B1" w:rsidRDefault="007B28B1" w:rsidP="00E926DB">
      <w:pPr>
        <w:pStyle w:val="ConsPlusNormal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  <w:sectPr w:rsidR="007B28B1" w:rsidSect="00F94F58">
          <w:headerReference w:type="default" r:id="rId10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F951D6" w:rsidRDefault="00CB0E9F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 xml:space="preserve">2) </w:t>
      </w:r>
      <w:r w:rsidR="00F951D6">
        <w:rPr>
          <w:rFonts w:ascii="PT Astra Serif" w:eastAsiaTheme="minorHAnsi" w:hAnsi="PT Astra Serif"/>
          <w:bCs/>
          <w:sz w:val="28"/>
          <w:szCs w:val="28"/>
          <w:lang w:eastAsia="en-US"/>
        </w:rPr>
        <w:t>дополнить разделом 1</w:t>
      </w:r>
      <w:r w:rsidR="00F951D6"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="00B7721C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 xml:space="preserve"> </w:t>
      </w:r>
      <w:r w:rsidR="00F951D6">
        <w:rPr>
          <w:rFonts w:ascii="PT Astra Serif" w:eastAsiaTheme="minorHAnsi" w:hAnsi="PT Astra Serif"/>
          <w:bCs/>
          <w:sz w:val="28"/>
          <w:szCs w:val="28"/>
          <w:lang w:eastAsia="en-US"/>
        </w:rPr>
        <w:t>следующего содержания:</w:t>
      </w:r>
    </w:p>
    <w:p w:rsidR="00F951D6" w:rsidRDefault="00F951D6" w:rsidP="00F951D6">
      <w:pPr>
        <w:pStyle w:val="ConsPlusNormal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="007B28B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Управление рисками причинения вреда (ущерба)</w:t>
      </w:r>
      <w:r w:rsidR="007B28B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охраняемым законом ценностям при осуществлении муниципального контроля на автомобильном транспорте</w:t>
      </w:r>
    </w:p>
    <w:p w:rsidR="00F951D6" w:rsidRDefault="00F951D6" w:rsidP="00F951D6">
      <w:pPr>
        <w:pStyle w:val="ConsPlusNormal"/>
        <w:ind w:firstLine="720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.1. 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Муниципальный контроль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автомобильном транспорте 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>уполномоченным органом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 постоянной основе проводится мониторинг (сбор, обработка, анализ и учёт) сведений, используемых для оценки и управления рисками причинения вреда (ущерба).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.2. В целях управления рисками причинения вреда (ущерба) при осуществлении муниципального контроля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автомобильном транспорте 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объекты контроля могут быть отнесены к одной из следующих категорий риска причинения вреда (ущерба) (далее - категории риска):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высокий риск;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средний риск;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умеренный риск;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низкий риск.</w:t>
      </w:r>
    </w:p>
    <w:p w:rsidR="00F951D6" w:rsidRPr="00020269" w:rsidRDefault="00F951D6" w:rsidP="000F42F0">
      <w:pPr>
        <w:pStyle w:val="ConsPlusNormal"/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.3. </w:t>
      </w:r>
      <w:r w:rsidR="000F42F0" w:rsidRPr="000A1C66">
        <w:rPr>
          <w:rFonts w:ascii="PT Astra Serif" w:eastAsiaTheme="minorHAnsi" w:hAnsi="PT Astra Serif"/>
          <w:bCs/>
          <w:sz w:val="28"/>
          <w:szCs w:val="28"/>
          <w:lang w:eastAsia="en-US"/>
        </w:rPr>
        <w:t>Критерии</w:t>
      </w:r>
      <w:r w:rsidR="004455B4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0F42F0" w:rsidRPr="000A1C66">
        <w:rPr>
          <w:rFonts w:ascii="PT Astra Serif" w:eastAsiaTheme="minorHAnsi" w:hAnsi="PT Astra Serif"/>
          <w:bCs/>
          <w:sz w:val="28"/>
          <w:szCs w:val="28"/>
          <w:lang w:eastAsia="en-US"/>
        </w:rPr>
        <w:t>отнесения объектов контроля к категориям риска в рамках осуществления муниципального контроля</w:t>
      </w:r>
      <w:r w:rsidR="002D057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на автомобильном транспорте 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установлены приложением к настоящему Положению.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.4. Отнесение объекта контроля к одной из категорий риска осуществляется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уполномоченным органом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ежегодно на основе сопоставления его характеристик с утверждёнными критериями риска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.5. Перечень индикаторов риска нарушения обязательных требований, </w:t>
      </w:r>
      <w:r w:rsidR="0058545C" w:rsidRPr="007B28B1">
        <w:rPr>
          <w:rFonts w:ascii="PT Astra Serif" w:eastAsiaTheme="minorHAnsi" w:hAnsi="PT Astra Serif"/>
          <w:bCs/>
          <w:sz w:val="28"/>
          <w:szCs w:val="28"/>
          <w:lang w:eastAsia="en-US"/>
        </w:rPr>
        <w:t>используемых для</w:t>
      </w:r>
      <w:r w:rsidR="0058545C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58545C">
        <w:rPr>
          <w:rFonts w:ascii="PT Astra Serif" w:eastAsiaTheme="minorHAnsi" w:hAnsi="PT Astra Serif"/>
          <w:bCs/>
          <w:sz w:val="28"/>
          <w:szCs w:val="28"/>
          <w:lang w:eastAsia="en-US"/>
        </w:rPr>
        <w:t>осуществления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муниципального контроля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на автомобильном транспорте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,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утверждается решением Ульяновской Городской Думы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</w:p>
    <w:p w:rsidR="00F951D6" w:rsidRPr="00020269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.6. В случае если объект контроля не отнесён к определённой категории риска, он считается отнесённым к категории низкого риска.</w:t>
      </w:r>
    </w:p>
    <w:p w:rsidR="006B1AD4" w:rsidRDefault="00F951D6" w:rsidP="00F951D6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.7.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Уполномоченный орган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1A0A98" w:rsidRDefault="006B1AD4" w:rsidP="00C378B5">
      <w:pPr>
        <w:widowControl w:val="0"/>
        <w:tabs>
          <w:tab w:val="left" w:pos="142"/>
        </w:tabs>
        <w:ind w:right="-1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1</w:t>
      </w:r>
      <w:r w:rsidRPr="00F951D6">
        <w:rPr>
          <w:rFonts w:ascii="PT Astra Serif" w:eastAsiaTheme="minorHAnsi" w:hAnsi="PT Astra Serif"/>
          <w:bCs/>
          <w:sz w:val="28"/>
          <w:szCs w:val="28"/>
          <w:vertAlign w:val="superscript"/>
          <w:lang w:eastAsia="en-US"/>
        </w:rPr>
        <w:t>1</w:t>
      </w:r>
      <w:r w:rsidRPr="00020269">
        <w:rPr>
          <w:rFonts w:ascii="PT Astra Serif" w:eastAsiaTheme="minorHAnsi" w:hAnsi="PT Astra Serif"/>
          <w:bCs/>
          <w:sz w:val="28"/>
          <w:szCs w:val="28"/>
          <w:lang w:eastAsia="en-US"/>
        </w:rPr>
        <w:t>.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8. </w:t>
      </w:r>
      <w:r w:rsidR="001A0A98" w:rsidRPr="001A0A9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Плановые </w:t>
      </w:r>
      <w:r w:rsidR="001A0A98">
        <w:rPr>
          <w:rFonts w:ascii="PT Astra Serif" w:eastAsiaTheme="minorHAnsi" w:hAnsi="PT Astra Serif"/>
          <w:bCs/>
          <w:sz w:val="28"/>
          <w:szCs w:val="28"/>
          <w:lang w:eastAsia="en-US"/>
        </w:rPr>
        <w:t>проверки</w:t>
      </w:r>
      <w:r w:rsidR="001A0A98" w:rsidRPr="001A0A9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проводятся на основании плана проведения плановых контрольных мероприятий на очередной календарный год, согласованного с органами прокуратуры.</w:t>
      </w:r>
    </w:p>
    <w:p w:rsidR="006B1AD4" w:rsidRDefault="006B1AD4" w:rsidP="00C378B5">
      <w:pPr>
        <w:widowControl w:val="0"/>
        <w:tabs>
          <w:tab w:val="left" w:pos="142"/>
        </w:tabs>
        <w:ind w:right="-1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551721">
        <w:rPr>
          <w:rFonts w:ascii="PT Astra Serif" w:hAnsi="PT Astra Serif" w:cs="Courier New"/>
          <w:color w:val="000000"/>
          <w:sz w:val="28"/>
          <w:szCs w:val="28"/>
        </w:rPr>
        <w:lastRenderedPageBreak/>
        <w:t>Плановые проверки</w:t>
      </w:r>
      <w:r w:rsidRPr="00551721">
        <w:rPr>
          <w:rFonts w:ascii="PT Astra Serif" w:hAnsi="PT Astra Serif" w:cs="Courier New"/>
          <w:sz w:val="28"/>
          <w:szCs w:val="28"/>
        </w:rPr>
        <w:t xml:space="preserve"> в отношении объектов контроля в зависимости </w:t>
      </w:r>
      <w:r w:rsidRPr="006B1AD4">
        <w:rPr>
          <w:rFonts w:ascii="PT Astra Serif" w:eastAsiaTheme="minorHAnsi" w:hAnsi="PT Astra Serif"/>
          <w:bCs/>
          <w:sz w:val="28"/>
          <w:szCs w:val="28"/>
          <w:lang w:eastAsia="en-US"/>
        </w:rPr>
        <w:t>от присвоенной категории риска проводятся:</w:t>
      </w:r>
    </w:p>
    <w:p w:rsidR="00C378B5" w:rsidRPr="00C378B5" w:rsidRDefault="00C378B5" w:rsidP="00C378B5">
      <w:pPr>
        <w:shd w:val="clear" w:color="auto" w:fill="FFFFFF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отношении контролируемых лиц, деятельность которых отнесена к категории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высокого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риска, - 1 выездная или 1 документарная проверка, или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 </w:t>
      </w:r>
      <w:r w:rsidR="005C3297">
        <w:rPr>
          <w:rFonts w:ascii="PT Astra Serif" w:eastAsiaTheme="minorHAnsi" w:hAnsi="PT Astra Serif"/>
          <w:bCs/>
          <w:sz w:val="28"/>
          <w:szCs w:val="28"/>
          <w:lang w:eastAsia="en-US"/>
        </w:rPr>
        <w:t>рейдовый осмотр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четыре года, или 1 инспекционный визит в три года;</w:t>
      </w:r>
    </w:p>
    <w:p w:rsidR="00C378B5" w:rsidRPr="00C378B5" w:rsidRDefault="00C378B5" w:rsidP="00C378B5">
      <w:pPr>
        <w:shd w:val="clear" w:color="auto" w:fill="FFFFFF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отношении контролируемых лиц, деятельность которых отнесена к категории среднего риска, - 1 выездная или 1 документарная проверка, или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 </w:t>
      </w:r>
      <w:r w:rsidR="005C3297" w:rsidRPr="005C3297">
        <w:rPr>
          <w:rFonts w:ascii="PT Astra Serif" w:eastAsiaTheme="minorHAnsi" w:hAnsi="PT Astra Serif"/>
          <w:bCs/>
          <w:sz w:val="28"/>
          <w:szCs w:val="28"/>
          <w:lang w:eastAsia="en-US"/>
        </w:rPr>
        <w:t>рейдовый осмотр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пять 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>лет, или 1 инспекционный визит в четыре года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378B5" w:rsidRDefault="00C378B5" w:rsidP="006B1AD4">
      <w:pPr>
        <w:widowControl w:val="0"/>
        <w:tabs>
          <w:tab w:val="left" w:pos="142"/>
        </w:tabs>
        <w:ind w:right="-1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отношении контролируемых лиц, деятельность которых отнесена к категории умеренного риска, - 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 выездная или 1 документарная проверка, или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1 </w:t>
      </w:r>
      <w:r w:rsidR="005C3297" w:rsidRPr="005C3297">
        <w:rPr>
          <w:rFonts w:ascii="PT Astra Serif" w:eastAsiaTheme="minorHAnsi" w:hAnsi="PT Astra Serif"/>
          <w:bCs/>
          <w:sz w:val="28"/>
          <w:szCs w:val="28"/>
          <w:lang w:eastAsia="en-US"/>
        </w:rPr>
        <w:t>рейдовый осмотр</w:t>
      </w:r>
      <w:r w:rsidRPr="00C378B5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в шесть лет, или 1 инспекционный визит в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пять лет.</w:t>
      </w:r>
    </w:p>
    <w:p w:rsidR="00F951D6" w:rsidRDefault="006B1AD4" w:rsidP="006B1AD4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551721">
        <w:rPr>
          <w:rFonts w:ascii="PT Astra Serif" w:hAnsi="PT Astra Serif"/>
          <w:color w:val="000000"/>
          <w:sz w:val="28"/>
          <w:szCs w:val="28"/>
        </w:rPr>
        <w:t xml:space="preserve">В отношении объектов </w:t>
      </w:r>
      <w:r>
        <w:rPr>
          <w:rFonts w:ascii="PT Astra Serif" w:hAnsi="PT Astra Serif"/>
          <w:color w:val="000000"/>
          <w:sz w:val="28"/>
          <w:szCs w:val="28"/>
        </w:rPr>
        <w:t>контроля</w:t>
      </w:r>
      <w:r w:rsidRPr="00551721">
        <w:rPr>
          <w:rFonts w:ascii="PT Astra Serif" w:hAnsi="PT Astra Serif"/>
          <w:color w:val="000000"/>
          <w:sz w:val="28"/>
          <w:szCs w:val="28"/>
        </w:rPr>
        <w:t>, отнесённых к категории низкого риска, плановые контрольные мероприятия не проводятся</w:t>
      </w:r>
      <w:r w:rsidR="00C5675E">
        <w:rPr>
          <w:rFonts w:ascii="PT Astra Serif" w:hAnsi="PT Astra Serif"/>
          <w:color w:val="000000"/>
          <w:sz w:val="28"/>
          <w:szCs w:val="28"/>
        </w:rPr>
        <w:t>.</w:t>
      </w:r>
      <w:r w:rsidR="00F951D6">
        <w:rPr>
          <w:rFonts w:ascii="PT Astra Serif" w:eastAsiaTheme="minorHAnsi" w:hAnsi="PT Astra Serif"/>
          <w:bCs/>
          <w:sz w:val="28"/>
          <w:szCs w:val="28"/>
          <w:lang w:eastAsia="en-US"/>
        </w:rPr>
        <w:t>»;</w:t>
      </w:r>
    </w:p>
    <w:p w:rsidR="00A37019" w:rsidRDefault="00F951D6" w:rsidP="00F951D6">
      <w:pPr>
        <w:pStyle w:val="ConsPlusNormal"/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3) </w:t>
      </w:r>
      <w:r w:rsidR="00CB0E9F">
        <w:rPr>
          <w:rFonts w:ascii="PT Astra Serif" w:eastAsiaTheme="minorHAnsi" w:hAnsi="PT Astra Serif"/>
          <w:bCs/>
          <w:sz w:val="28"/>
          <w:szCs w:val="28"/>
          <w:lang w:eastAsia="en-US"/>
        </w:rPr>
        <w:t>в разделе 2:</w:t>
      </w:r>
    </w:p>
    <w:p w:rsidR="00E926DB" w:rsidRDefault="00667B30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2.1 слово «Администрация» заменить словами «Уполномоченный орган»;</w:t>
      </w:r>
    </w:p>
    <w:p w:rsidR="00E926DB" w:rsidRDefault="00667B30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2.2 слово «администрацией» заменить словами «уполномоченным органом»;</w:t>
      </w:r>
    </w:p>
    <w:p w:rsidR="00E926DB" w:rsidRDefault="00CB0E9F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абзаце </w:t>
      </w:r>
      <w:r w:rsidR="00F4752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втором пункта 2.4 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слова «Главе (заместителю Главы) города Ульяновска» заменить словами «начальнику Управления»;</w:t>
      </w:r>
    </w:p>
    <w:p w:rsidR="00E926DB" w:rsidRDefault="00667B30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2.5 слово «администрацией» заменить словами «уполномоченным органом»;</w:t>
      </w:r>
    </w:p>
    <w:p w:rsidR="00667B30" w:rsidRPr="00E926DB" w:rsidRDefault="00667B30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2.6:</w:t>
      </w:r>
    </w:p>
    <w:p w:rsidR="00667B30" w:rsidRDefault="00667B30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слово «администрацией» заменить словами «уполномоченным органом», слово «администрации» заменить словами «уполномоченного органа»;</w:t>
      </w:r>
    </w:p>
    <w:p w:rsidR="00667B30" w:rsidRDefault="00667B30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втором слов</w:t>
      </w:r>
      <w:r w:rsidR="00C5675E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«</w:t>
      </w:r>
      <w:r w:rsidR="00FC0BAF">
        <w:rPr>
          <w:rFonts w:ascii="PT Astra Serif" w:eastAsiaTheme="minorHAnsi" w:hAnsi="PT Astra Serif"/>
          <w:bCs/>
          <w:sz w:val="28"/>
          <w:szCs w:val="28"/>
          <w:lang w:eastAsia="en-US"/>
        </w:rPr>
        <w:t>А</w:t>
      </w:r>
      <w:r w:rsidR="00C5675E">
        <w:rPr>
          <w:rFonts w:ascii="PT Astra Serif" w:eastAsiaTheme="minorHAnsi" w:hAnsi="PT Astra Serif"/>
          <w:bCs/>
          <w:sz w:val="28"/>
          <w:szCs w:val="28"/>
          <w:lang w:eastAsia="en-US"/>
        </w:rPr>
        <w:t>дминистрация обязана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» заменить словами «</w:t>
      </w:r>
      <w:r w:rsidR="00FC0BAF">
        <w:rPr>
          <w:rFonts w:ascii="PT Astra Serif" w:eastAsiaTheme="minorHAnsi" w:hAnsi="PT Astra Serif"/>
          <w:bCs/>
          <w:sz w:val="28"/>
          <w:szCs w:val="28"/>
          <w:lang w:eastAsia="en-US"/>
        </w:rPr>
        <w:t>Уполномоченный орган</w:t>
      </w:r>
      <w:r w:rsidR="00C5675E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обязан</w:t>
      </w:r>
      <w:r w:rsidR="00FC0BAF">
        <w:rPr>
          <w:rFonts w:ascii="PT Astra Serif" w:eastAsiaTheme="minorHAnsi" w:hAnsi="PT Astra Serif"/>
          <w:bCs/>
          <w:sz w:val="28"/>
          <w:szCs w:val="28"/>
          <w:lang w:eastAsia="en-US"/>
        </w:rPr>
        <w:t>», слово «администрации» заменить словами «уполномоченного органа»;</w:t>
      </w:r>
    </w:p>
    <w:p w:rsidR="00E926DB" w:rsidRDefault="00FC0BAF" w:rsidP="00E926DB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абзаце третьем слово «Администрация» заменить </w:t>
      </w:r>
      <w:r w:rsidR="00E926DB">
        <w:rPr>
          <w:rFonts w:ascii="PT Astra Serif" w:eastAsiaTheme="minorHAnsi" w:hAnsi="PT Astra Serif"/>
          <w:bCs/>
          <w:sz w:val="28"/>
          <w:szCs w:val="28"/>
          <w:lang w:eastAsia="en-US"/>
        </w:rPr>
        <w:t>словами «Уполномоченный орган»;</w:t>
      </w:r>
    </w:p>
    <w:p w:rsidR="00C5675E" w:rsidRDefault="00C5675E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2.7:</w:t>
      </w:r>
    </w:p>
    <w:p w:rsidR="00C5675E" w:rsidRDefault="00C5675E" w:rsidP="00C5675E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слово «администрацией» заменить словами «уполномоченным органом»;</w:t>
      </w:r>
    </w:p>
    <w:p w:rsidR="00E926DB" w:rsidRDefault="00985230" w:rsidP="00C5675E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втором слова «распоряжением администрации, подписываемым Главой города Ульяновска» заменить словами «начальником Управления»</w:t>
      </w:r>
      <w:r w:rsidR="004064F0">
        <w:rPr>
          <w:rFonts w:ascii="PT Astra Serif" w:eastAsiaTheme="minorHAnsi" w:hAnsi="PT Astra Serif"/>
          <w:bCs/>
          <w:sz w:val="28"/>
          <w:szCs w:val="28"/>
          <w:lang w:eastAsia="en-US"/>
        </w:rPr>
        <w:t>, слова</w:t>
      </w:r>
      <w:r w:rsidR="00FC0BA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«администрации» заменить словами «уполномоченного органа»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FC0BAF" w:rsidRPr="00E926DB" w:rsidRDefault="00FC0BAF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2.8:</w:t>
      </w:r>
    </w:p>
    <w:p w:rsidR="00EA5744" w:rsidRDefault="00EA5744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абзаце первом </w:t>
      </w:r>
      <w:r w:rsidR="001578E1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слово «администрации» заменить словами «уполномоченного органа»,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слова «Главой (заместителем Главы) города Ульяновска» заменить словами «начальником Управления»;</w:t>
      </w:r>
    </w:p>
    <w:p w:rsidR="00E926DB" w:rsidRDefault="00FC0BAF" w:rsidP="00E926DB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четвёртом слово «администрацией» заменить сл</w:t>
      </w:r>
      <w:r w:rsid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овами «уполномоченным органом»;</w:t>
      </w:r>
    </w:p>
    <w:p w:rsidR="00FC0BAF" w:rsidRDefault="00FC0BAF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2.9:</w:t>
      </w:r>
    </w:p>
    <w:p w:rsidR="00FC0BAF" w:rsidRDefault="00EA5744" w:rsidP="00FC0BA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в абзаце втором слова «Главой (заместителем Главы) города Ульяновска» заменить с</w:t>
      </w:r>
      <w:r w:rsidR="00FC0BAF">
        <w:rPr>
          <w:rFonts w:ascii="PT Astra Serif" w:eastAsiaTheme="minorHAnsi" w:hAnsi="PT Astra Serif"/>
          <w:bCs/>
          <w:sz w:val="28"/>
          <w:szCs w:val="28"/>
          <w:lang w:eastAsia="en-US"/>
        </w:rPr>
        <w:t>ловами «начальником Управления», слово «администрации» заменить словами «уполномоченного органа»;</w:t>
      </w:r>
    </w:p>
    <w:p w:rsidR="00E926DB" w:rsidRDefault="00FC0BAF" w:rsidP="00E926DB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абзаце </w:t>
      </w:r>
      <w:r w:rsidR="0011447D">
        <w:rPr>
          <w:rFonts w:ascii="PT Astra Serif" w:eastAsiaTheme="minorHAnsi" w:hAnsi="PT Astra Serif"/>
          <w:bCs/>
          <w:sz w:val="28"/>
          <w:szCs w:val="28"/>
          <w:lang w:eastAsia="en-US"/>
        </w:rPr>
        <w:t>седьмом слово «администрацией» заменить словами «уполномоченным органом»;</w:t>
      </w:r>
    </w:p>
    <w:p w:rsidR="001578E1" w:rsidRDefault="001578E1" w:rsidP="00E926DB">
      <w:pPr>
        <w:pStyle w:val="ConsPlusNormal"/>
        <w:numPr>
          <w:ilvl w:val="0"/>
          <w:numId w:val="3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2.10:</w:t>
      </w:r>
    </w:p>
    <w:p w:rsidR="001578E1" w:rsidRDefault="001578E1" w:rsidP="001578E1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седьмом слово «администраци</w:t>
      </w:r>
      <w:r w:rsidR="009E64C8">
        <w:rPr>
          <w:rFonts w:ascii="PT Astra Serif" w:eastAsiaTheme="minorHAnsi" w:hAnsi="PT Astra Serif"/>
          <w:bCs/>
          <w:sz w:val="28"/>
          <w:szCs w:val="28"/>
          <w:lang w:eastAsia="en-US"/>
        </w:rPr>
        <w:t>ей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» заменить словами «уполномоченным органом»;</w:t>
      </w:r>
    </w:p>
    <w:p w:rsidR="0011447D" w:rsidRDefault="0011447D" w:rsidP="001578E1">
      <w:pPr>
        <w:pStyle w:val="ConsPlusNormal"/>
        <w:tabs>
          <w:tab w:val="left" w:pos="1134"/>
        </w:tabs>
        <w:spacing w:line="0" w:lineRule="atLeast"/>
        <w:ind w:left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абзац</w:t>
      </w:r>
      <w:r w:rsidR="00F4752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девятый</w:t>
      </w:r>
      <w:r w:rsidR="00F4752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изложить в следующей редакции:</w:t>
      </w:r>
    </w:p>
    <w:p w:rsidR="00E926DB" w:rsidRDefault="0011447D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в специальном разделе, посвящённом контрольной деятельности, письменного разъяснения, подписанного начальником Управления или должностным лицом, уполномоченным осуществлять муниципальный контроль на автомобильном транспорте.»</w:t>
      </w:r>
      <w:r w:rsidR="00AE29E3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BD65B1" w:rsidRDefault="00BD65B1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  <w:sectPr w:rsidR="00BD65B1" w:rsidSect="00E926DB">
          <w:type w:val="continuous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11447D" w:rsidRDefault="000F42F0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4</w:t>
      </w:r>
      <w:r w:rsidR="00AE29E3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) </w:t>
      </w:r>
      <w:r w:rsidR="0011447D">
        <w:rPr>
          <w:rFonts w:ascii="PT Astra Serif" w:eastAsiaTheme="minorHAnsi" w:hAnsi="PT Astra Serif"/>
          <w:bCs/>
          <w:sz w:val="28"/>
          <w:szCs w:val="28"/>
          <w:lang w:eastAsia="en-US"/>
        </w:rPr>
        <w:t>в разделе 3:</w:t>
      </w:r>
    </w:p>
    <w:p w:rsidR="00E926DB" w:rsidRDefault="001D478C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пункта 3.1 слово «администрацией» заменить словами «уполномоченным органом»;</w:t>
      </w:r>
    </w:p>
    <w:p w:rsidR="00E926DB" w:rsidRDefault="001D478C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3.2 слово «администрацией» заменить словами «уполномоченным органом»;</w:t>
      </w:r>
    </w:p>
    <w:p w:rsidR="00226018" w:rsidRPr="003B6E69" w:rsidRDefault="00226018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3B6E69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3.3:</w:t>
      </w:r>
    </w:p>
    <w:p w:rsidR="00226018" w:rsidRDefault="00226018" w:rsidP="00BD65B1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после слова «форме» дополнить словами «плановых и»;</w:t>
      </w:r>
    </w:p>
    <w:p w:rsidR="00226018" w:rsidRDefault="00226018" w:rsidP="00226018">
      <w:pPr>
        <w:pStyle w:val="ConsPlusNormal"/>
        <w:tabs>
          <w:tab w:val="left" w:pos="1134"/>
        </w:tabs>
        <w:spacing w:line="0" w:lineRule="atLeast"/>
        <w:ind w:left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абзац второй изложить в следующей редакции:</w:t>
      </w:r>
    </w:p>
    <w:p w:rsidR="00226018" w:rsidRDefault="00226018" w:rsidP="00226018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«Внеплановые контрольные мероприятия проводятся в соответствии       с требованиями, установленными Ф</w:t>
      </w:r>
      <w:r w:rsidRPr="00226018">
        <w:rPr>
          <w:rFonts w:ascii="PT Astra Serif" w:eastAsiaTheme="minorHAnsi" w:hAnsi="PT Astra Serif"/>
          <w:bCs/>
          <w:sz w:val="28"/>
          <w:szCs w:val="28"/>
          <w:lang w:eastAsia="en-US"/>
        </w:rPr>
        <w:t>едеральны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м</w:t>
      </w:r>
      <w:r w:rsidRPr="002260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закон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ом</w:t>
      </w:r>
      <w:r w:rsidRPr="002260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от 31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.07.2020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br/>
        <w:t>№</w:t>
      </w:r>
      <w:r w:rsidRPr="002260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248-ФЗ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Pr="00226018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О государственном контроле (надзоре) и муниципальном 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контроле в Российской Федерации».»;</w:t>
      </w:r>
    </w:p>
    <w:p w:rsidR="00E926DB" w:rsidRDefault="001D478C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втором пункта 3.4 слово «администрации» заменить словами «уполномоченного органа»;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3.5 слово «администрации» заменить словом «уполномоченного органа»;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3.6 слово «администрации» заменить словом «уполномоченного органа»;</w:t>
      </w:r>
    </w:p>
    <w:p w:rsidR="00E926DB" w:rsidRDefault="00AE29E3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3.7 слова «Главы (заместителя Главы) города Ульяновска» заменить словами «начальника Управлени</w:t>
      </w:r>
      <w:r w:rsidR="001578E1">
        <w:rPr>
          <w:rFonts w:ascii="PT Astra Serif" w:eastAsiaTheme="minorHAnsi" w:hAnsi="PT Astra Serif"/>
          <w:bCs/>
          <w:sz w:val="28"/>
          <w:szCs w:val="28"/>
          <w:lang w:eastAsia="en-US"/>
        </w:rPr>
        <w:t>я», слово «администрации» заменить словами «уполномоченного органа»;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</w:t>
      </w:r>
      <w:r w:rsidR="00F73C31">
        <w:rPr>
          <w:rFonts w:ascii="PT Astra Serif" w:eastAsiaTheme="minorHAnsi" w:hAnsi="PT Astra Serif"/>
          <w:bCs/>
          <w:sz w:val="28"/>
          <w:szCs w:val="28"/>
          <w:lang w:eastAsia="en-US"/>
        </w:rPr>
        <w:t>е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3.9 слово «Администрация» заменить словами «Уполномоченный орган»;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</w:t>
      </w:r>
      <w:r w:rsidR="00F73C31">
        <w:rPr>
          <w:rFonts w:ascii="PT Astra Serif" w:eastAsiaTheme="minorHAnsi" w:hAnsi="PT Astra Serif"/>
          <w:bCs/>
          <w:sz w:val="28"/>
          <w:szCs w:val="28"/>
          <w:lang w:eastAsia="en-US"/>
        </w:rPr>
        <w:t>абзаце первом пункта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3.10 слово «администрацию» заменить словами «уполномоченный орган»</w:t>
      </w:r>
      <w:r w:rsidR="000F42F0">
        <w:rPr>
          <w:rFonts w:ascii="PT Astra Serif" w:eastAsiaTheme="minorHAnsi" w:hAnsi="PT Astra Serif"/>
          <w:bCs/>
          <w:sz w:val="28"/>
          <w:szCs w:val="28"/>
          <w:lang w:eastAsia="en-US"/>
        </w:rPr>
        <w:t>, слово «администрацией» заменить с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>ловами «уполномоченным органом»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1578E1" w:rsidRDefault="001578E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3.13 слово «администрацией» заменить словами «уполномоченным органом»;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3.16:</w:t>
      </w:r>
    </w:p>
    <w:p w:rsidR="00E926DB" w:rsidRDefault="00D27C41" w:rsidP="009E64C8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в абзаце втором слово «администрации» заменить словами «уполномоченного органа»;</w:t>
      </w:r>
    </w:p>
    <w:p w:rsidR="00E926DB" w:rsidRDefault="00D27C41" w:rsidP="009E64C8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третьем слово «администрацией» заменить словами «уполномоченным органом»;</w:t>
      </w:r>
    </w:p>
    <w:p w:rsidR="00E926DB" w:rsidRDefault="00D27C4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пункта 3.</w:t>
      </w:r>
      <w:r w:rsidR="006E22B1"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>19</w:t>
      </w:r>
      <w:r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слово «администрация» заменить словами «уполномоченный орган»</w:t>
      </w:r>
      <w:r w:rsidR="00E926D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BD65B1" w:rsidRDefault="00BD65B1" w:rsidP="00E926DB">
      <w:pPr>
        <w:pStyle w:val="ConsPlusNormal"/>
        <w:numPr>
          <w:ilvl w:val="0"/>
          <w:numId w:val="4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  <w:sectPr w:rsidR="00BD65B1" w:rsidSect="003B6E69">
          <w:type w:val="continuous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855D7" w:rsidRDefault="000F42F0" w:rsidP="00EC2FCF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>5</w:t>
      </w:r>
      <w:r w:rsidR="006855D7">
        <w:rPr>
          <w:rFonts w:ascii="PT Astra Serif" w:eastAsiaTheme="minorHAnsi" w:hAnsi="PT Astra Serif"/>
          <w:bCs/>
          <w:sz w:val="28"/>
          <w:szCs w:val="28"/>
          <w:lang w:eastAsia="en-US"/>
        </w:rPr>
        <w:t>) в разделе 4:</w:t>
      </w:r>
    </w:p>
    <w:p w:rsidR="001578E1" w:rsidRDefault="001578E1" w:rsidP="00E926D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наименовании слово «администрации» заменить словами «уполномоченного органа»;</w:t>
      </w:r>
    </w:p>
    <w:p w:rsidR="00E926DB" w:rsidRDefault="00E926DB" w:rsidP="00E926D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4.1 слово «администрации» заменить словами «уполномоченного органа»;</w:t>
      </w:r>
    </w:p>
    <w:p w:rsidR="00E926DB" w:rsidRDefault="006855D7" w:rsidP="00E926D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в абзаце </w:t>
      </w:r>
      <w:r w:rsidR="005500AB">
        <w:rPr>
          <w:rFonts w:ascii="PT Astra Serif" w:eastAsiaTheme="minorHAnsi" w:hAnsi="PT Astra Serif"/>
          <w:bCs/>
          <w:sz w:val="28"/>
          <w:szCs w:val="28"/>
          <w:lang w:eastAsia="en-US"/>
        </w:rPr>
        <w:t>втором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пункта 4.3 слова «Главы города Ульяновска </w:t>
      </w:r>
      <w:r w:rsidR="00020269">
        <w:rPr>
          <w:rFonts w:ascii="PT Astra Serif" w:eastAsiaTheme="minorHAnsi" w:hAnsi="PT Astra Serif"/>
          <w:bCs/>
          <w:sz w:val="28"/>
          <w:szCs w:val="28"/>
          <w:lang w:eastAsia="en-US"/>
        </w:rPr>
        <w:t>с предварительным информированием Главы города Ульяновска» заменить словами «начальника Управления с предварительным информированием начальника Управления»;</w:t>
      </w:r>
    </w:p>
    <w:p w:rsidR="00E926DB" w:rsidRDefault="00E926DB" w:rsidP="00E926D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пункт</w:t>
      </w:r>
      <w:r w:rsidR="00020269" w:rsidRPr="00E926D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4.4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изложить в следующей редакции:</w:t>
      </w:r>
    </w:p>
    <w:p w:rsidR="005500AB" w:rsidRDefault="00E926DB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«4.4. Жалоба на решение уполномоченного </w:t>
      </w:r>
      <w:r w:rsidR="005500AB">
        <w:rPr>
          <w:rFonts w:ascii="PT Astra Serif" w:eastAsiaTheme="minorHAnsi" w:hAnsi="PT Astra Serif"/>
          <w:bCs/>
          <w:sz w:val="28"/>
          <w:szCs w:val="28"/>
          <w:lang w:eastAsia="en-US"/>
        </w:rPr>
        <w:t>о</w:t>
      </w:r>
      <w:r w:rsidR="001578E1">
        <w:rPr>
          <w:rFonts w:ascii="PT Astra Serif" w:eastAsiaTheme="minorHAnsi" w:hAnsi="PT Astra Serif"/>
          <w:bCs/>
          <w:sz w:val="28"/>
          <w:szCs w:val="28"/>
          <w:lang w:eastAsia="en-US"/>
        </w:rPr>
        <w:t>ргана, действия (бездействие) его</w:t>
      </w:r>
      <w:r w:rsidR="005500A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должностных лиц рассматривается начальником Управления.»;</w:t>
      </w:r>
    </w:p>
    <w:p w:rsidR="00020269" w:rsidRDefault="005500AB" w:rsidP="005500A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4.5:</w:t>
      </w:r>
    </w:p>
    <w:p w:rsidR="005500AB" w:rsidRDefault="005500AB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слово «администрации» заменить словами «уполномоченного органа»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>,</w:t>
      </w:r>
      <w:r w:rsidR="000F42F0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слово «её» заменить словом «его»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5500AB" w:rsidRDefault="005500AB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втором слово «администрации» заменить словами «уполномоченного органа»;</w:t>
      </w:r>
    </w:p>
    <w:p w:rsidR="005500AB" w:rsidRDefault="005500AB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третьем слово «администрацией» заменить словами «уполномоченным органом»</w:t>
      </w:r>
      <w:r w:rsidR="005A63B8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5500AB" w:rsidRDefault="005500AB" w:rsidP="005500AB">
      <w:pPr>
        <w:pStyle w:val="ConsPlusNormal"/>
        <w:numPr>
          <w:ilvl w:val="0"/>
          <w:numId w:val="5"/>
        </w:numPr>
        <w:tabs>
          <w:tab w:val="left" w:pos="1134"/>
        </w:tabs>
        <w:spacing w:line="0" w:lineRule="atLeast"/>
        <w:ind w:left="0"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пункте 4.6:</w:t>
      </w:r>
    </w:p>
    <w:p w:rsidR="005500AB" w:rsidRDefault="005500AB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первом слово «администрации» заменить словами «уполномоченного органа»</w:t>
      </w:r>
      <w:r w:rsidR="005D1820">
        <w:rPr>
          <w:rFonts w:ascii="PT Astra Serif" w:eastAsiaTheme="minorHAnsi" w:hAnsi="PT Astra Serif"/>
          <w:bCs/>
          <w:sz w:val="28"/>
          <w:szCs w:val="28"/>
          <w:lang w:eastAsia="en-US"/>
        </w:rPr>
        <w:t>, слово «её» заменить словом «его»</w:t>
      </w: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5500AB" w:rsidRDefault="00020269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в абзаце втором слова «Главой (заместителем Главы) города Ульяновска» заменить словами «начальником Управления».</w:t>
      </w:r>
    </w:p>
    <w:p w:rsidR="00BD65B1" w:rsidRDefault="00BD65B1" w:rsidP="005500AB">
      <w:pPr>
        <w:pStyle w:val="ConsPlusNormal"/>
        <w:tabs>
          <w:tab w:val="left" w:pos="1134"/>
        </w:tabs>
        <w:spacing w:line="0" w:lineRule="atLeast"/>
        <w:ind w:firstLine="709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  <w:sectPr w:rsidR="00BD65B1" w:rsidSect="00E926DB">
          <w:type w:val="continuous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9C7952" w:rsidRDefault="00184FCF" w:rsidP="00020269">
      <w:pPr>
        <w:pStyle w:val="ConsPlusNormal"/>
        <w:spacing w:line="0" w:lineRule="atLeast"/>
        <w:ind w:firstLine="720"/>
        <w:jc w:val="both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lastRenderedPageBreak/>
        <w:t xml:space="preserve">6) дополнить приложением </w:t>
      </w:r>
      <w:r w:rsidR="009C7952">
        <w:rPr>
          <w:rFonts w:ascii="PT Astra Serif" w:eastAsiaTheme="minorHAnsi" w:hAnsi="PT Astra Serif"/>
          <w:bCs/>
          <w:sz w:val="28"/>
          <w:szCs w:val="28"/>
          <w:lang w:eastAsia="en-US"/>
        </w:rPr>
        <w:t>следующего содержания:</w:t>
      </w:r>
    </w:p>
    <w:p w:rsidR="009C7952" w:rsidRDefault="009C7952" w:rsidP="00BD65B1">
      <w:pPr>
        <w:pStyle w:val="ConsPlusNormal"/>
        <w:spacing w:line="0" w:lineRule="atLeast"/>
        <w:ind w:left="7080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«</w:t>
      </w:r>
      <w:r w:rsidR="00184FCF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Приложение </w:t>
      </w:r>
    </w:p>
    <w:p w:rsidR="000A1C66" w:rsidRDefault="000A1C66" w:rsidP="00BD65B1">
      <w:pPr>
        <w:pStyle w:val="ConsPlusNormal"/>
        <w:spacing w:line="0" w:lineRule="atLeast"/>
        <w:ind w:left="7080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  <w:r>
        <w:rPr>
          <w:rFonts w:ascii="PT Astra Serif" w:eastAsiaTheme="minorHAnsi" w:hAnsi="PT Astra Serif"/>
          <w:bCs/>
          <w:sz w:val="28"/>
          <w:szCs w:val="28"/>
          <w:lang w:eastAsia="en-US"/>
        </w:rPr>
        <w:t>к Положению</w:t>
      </w:r>
    </w:p>
    <w:p w:rsidR="00C378B5" w:rsidRDefault="00C378B5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p w:rsidR="00BD65B1" w:rsidRDefault="00BD65B1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</w:p>
    <w:p w:rsidR="000A1C66" w:rsidRP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К</w:t>
      </w:r>
      <w:r w:rsid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РИТЕРИИ</w:t>
      </w:r>
    </w:p>
    <w:p w:rsidR="000A1C66" w:rsidRP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отнесения объектов контроля к категориям риска в рамках </w:t>
      </w:r>
    </w:p>
    <w:p w:rsid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осуществления муниципального контроля</w:t>
      </w:r>
      <w:r w:rsidR="00BA0D35"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на автомобильном </w:t>
      </w:r>
    </w:p>
    <w:p w:rsid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транспорте, городском наземном электрическом транспорте </w:t>
      </w:r>
    </w:p>
    <w:p w:rsidR="000A1C66" w:rsidRP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и в дорожном хозяйстве в границах муниципального образования </w:t>
      </w:r>
    </w:p>
    <w:p w:rsidR="000A1C66" w:rsidRPr="00BD65B1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/>
          <w:bCs/>
          <w:sz w:val="28"/>
          <w:szCs w:val="28"/>
          <w:lang w:eastAsia="en-US"/>
        </w:rPr>
      </w:pPr>
      <w:r w:rsidRPr="00BD65B1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>«город Ульяновск»</w:t>
      </w:r>
    </w:p>
    <w:p w:rsidR="000A1C66" w:rsidRPr="000A1C66" w:rsidRDefault="000A1C66" w:rsidP="000A1C66">
      <w:pPr>
        <w:pStyle w:val="ConsPlusNormal"/>
        <w:spacing w:line="0" w:lineRule="atLeast"/>
        <w:jc w:val="center"/>
        <w:rPr>
          <w:rFonts w:ascii="PT Astra Serif" w:eastAsiaTheme="minorHAnsi" w:hAnsi="PT Astra Serif"/>
          <w:bCs/>
          <w:sz w:val="28"/>
          <w:szCs w:val="28"/>
          <w:lang w:eastAsia="en-US"/>
        </w:rPr>
      </w:pPr>
    </w:p>
    <w:tbl>
      <w:tblPr>
        <w:tblW w:w="97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8"/>
        <w:gridCol w:w="7003"/>
        <w:gridCol w:w="1701"/>
        <w:gridCol w:w="425"/>
      </w:tblGrid>
      <w:tr w:rsidR="005500AB" w:rsidRPr="00311A6A" w:rsidTr="00BD65B1">
        <w:tc>
          <w:tcPr>
            <w:tcW w:w="638" w:type="dxa"/>
            <w:tcBorders>
              <w:bottom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00AB" w:rsidRDefault="005500AB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п/п</w:t>
            </w:r>
          </w:p>
        </w:tc>
        <w:tc>
          <w:tcPr>
            <w:tcW w:w="7003" w:type="dxa"/>
            <w:tcBorders>
              <w:bottom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00AB" w:rsidRDefault="005500AB" w:rsidP="005500A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Критерии отнесения деятельности юридических лиц, индивидуальных предпринимателей, граждан (далее – контролируемое лицо) к категориям риска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500AB" w:rsidRDefault="005500AB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Категория риска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00AB" w:rsidRDefault="005500AB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5500AB" w:rsidRPr="005500AB" w:rsidRDefault="005500AB">
      <w:pPr>
        <w:rPr>
          <w:rFonts w:ascii="PT Astra Serif" w:hAnsi="PT Astra Serif"/>
          <w:sz w:val="2"/>
          <w:szCs w:val="2"/>
        </w:rPr>
      </w:pPr>
    </w:p>
    <w:tbl>
      <w:tblPr>
        <w:tblW w:w="976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0"/>
        <w:gridCol w:w="7081"/>
        <w:gridCol w:w="1701"/>
        <w:gridCol w:w="425"/>
      </w:tblGrid>
      <w:tr w:rsidR="000E04E4" w:rsidRPr="00311A6A" w:rsidTr="00BD65B1">
        <w:trPr>
          <w:tblHeader/>
        </w:trPr>
        <w:tc>
          <w:tcPr>
            <w:tcW w:w="56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1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4E4" w:rsidRDefault="000E04E4" w:rsidP="000E04E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04E4" w:rsidRPr="00311A6A" w:rsidTr="00BD65B1">
        <w:tc>
          <w:tcPr>
            <w:tcW w:w="56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7081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5500AB" w:rsidP="00184FCF">
            <w:pPr>
              <w:jc w:val="both"/>
              <w:rPr>
                <w:rFonts w:ascii="PT Astra Serif" w:hAnsi="PT Astra Serif"/>
                <w:i/>
                <w:iCs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в отношении контролируемого лица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 вступившего в закон</w:t>
            </w:r>
            <w:r w:rsidR="000E04E4">
              <w:rPr>
                <w:rFonts w:ascii="PT Astra Serif" w:hAnsi="PT Astra Serif"/>
                <w:sz w:val="28"/>
                <w:szCs w:val="28"/>
              </w:rPr>
              <w:t>ную силу в течение последних трё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х лет на дату принятия решения об отнесении деятельности </w:t>
            </w:r>
            <w:r w:rsidR="00C378B5">
              <w:rPr>
                <w:rFonts w:ascii="PT Astra Serif" w:hAnsi="PT Astra Serif"/>
                <w:sz w:val="28"/>
                <w:szCs w:val="28"/>
              </w:rPr>
              <w:t>контролируемого лица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 к категории риска постановления о назначении административного наказания за совершение административного правонарушения, связанного с нарушениемобязательных требований, подлежащих исполнению (соблюдению) контролируемыми лицами при осуществлении деятельности </w:t>
            </w:r>
            <w:r w:rsidR="000E04E4" w:rsidRPr="00311A6A">
              <w:rPr>
                <w:rFonts w:ascii="PT Astra Serif" w:hAnsi="PT Astra Serif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Высокий</w:t>
            </w:r>
            <w:r w:rsidRPr="00311A6A">
              <w:rPr>
                <w:rFonts w:ascii="PT Astra Serif" w:hAnsi="PT Astra Serif"/>
                <w:sz w:val="28"/>
                <w:szCs w:val="28"/>
              </w:rPr>
              <w:t xml:space="preserve"> риск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4E4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04E4" w:rsidRPr="00311A6A" w:rsidTr="00BD65B1">
        <w:tc>
          <w:tcPr>
            <w:tcW w:w="56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7081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B2378C" w:rsidP="00C37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</w:t>
            </w:r>
            <w:r w:rsidR="000E04E4">
              <w:rPr>
                <w:rFonts w:ascii="PT Astra Serif" w:hAnsi="PT Astra Serif"/>
                <w:sz w:val="28"/>
                <w:szCs w:val="28"/>
              </w:rPr>
              <w:t>аличи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="000E04E4">
              <w:rPr>
                <w:rFonts w:ascii="PT Astra Serif" w:hAnsi="PT Astra Serif"/>
                <w:sz w:val="28"/>
                <w:szCs w:val="28"/>
              </w:rPr>
              <w:t xml:space="preserve"> в течение последних трё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х лет на дату принятия решения об отнесении деятельности </w:t>
            </w:r>
            <w:r w:rsidR="00C378B5">
              <w:rPr>
                <w:rFonts w:ascii="PT Astra Serif" w:hAnsi="PT Astra Serif"/>
                <w:sz w:val="28"/>
                <w:szCs w:val="28"/>
              </w:rPr>
              <w:t>контролируемого лица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 к категории риска предписания, не исполненного в срок, установленный предписанием, выданным по факту несоблюдения обязате</w:t>
            </w:r>
            <w:r w:rsidR="00F73C31">
              <w:rPr>
                <w:rFonts w:ascii="PT Astra Serif" w:hAnsi="PT Astra Serif"/>
                <w:sz w:val="28"/>
                <w:szCs w:val="28"/>
              </w:rPr>
              <w:t xml:space="preserve">льных требований, 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="000E04E4" w:rsidRPr="00311A6A">
              <w:rPr>
                <w:rFonts w:ascii="PT Astra Serif" w:hAnsi="PT Astra Serif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Средний риск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04E4" w:rsidRPr="00311A6A" w:rsidTr="00BD65B1">
        <w:tc>
          <w:tcPr>
            <w:tcW w:w="56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7081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B2378C" w:rsidP="00C378B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 в течение последних пяти лет на дату принятия решения об отнесении деятельности </w:t>
            </w:r>
            <w:r w:rsidR="00C378B5">
              <w:rPr>
                <w:rFonts w:ascii="PT Astra Serif" w:hAnsi="PT Astra Serif"/>
                <w:sz w:val="28"/>
                <w:szCs w:val="28"/>
              </w:rPr>
              <w:t>контролируемого лица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 к категории риска предписания, выданного по итогам проведения плановой или внеплановой проверки по факту выявленных нарушений за несоблюдение об</w:t>
            </w:r>
            <w:r w:rsidR="000E04E4">
              <w:rPr>
                <w:rFonts w:ascii="PT Astra Serif" w:hAnsi="PT Astra Serif"/>
                <w:sz w:val="28"/>
                <w:szCs w:val="28"/>
              </w:rPr>
              <w:t xml:space="preserve">язательных требований, </w:t>
            </w:r>
            <w:r w:rsidR="000E04E4" w:rsidRPr="00311A6A">
              <w:rPr>
                <w:rFonts w:ascii="PT Astra Serif" w:hAnsi="PT Astra Serif"/>
                <w:sz w:val="28"/>
                <w:szCs w:val="28"/>
              </w:rPr>
              <w:t xml:space="preserve">подлежащих исполнению (соблюдению) контролируемыми лицами при осуществлении деятельности </w:t>
            </w:r>
            <w:r w:rsidR="000E04E4" w:rsidRPr="00311A6A">
              <w:rPr>
                <w:rFonts w:ascii="PT Astra Serif" w:hAnsi="PT Astra Serif"/>
                <w:spacing w:val="2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Умеренный риск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0E04E4" w:rsidRPr="00311A6A" w:rsidTr="00BD65B1">
        <w:tc>
          <w:tcPr>
            <w:tcW w:w="560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7081" w:type="dxa"/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B2378C" w:rsidP="000E04E4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Отсутствие признаков, установленных в качестве критериев для отнесения деятельности к категории высокого, среднего и умеренного риска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0E04E4" w:rsidRPr="00311A6A" w:rsidRDefault="000E04E4" w:rsidP="00FC0BA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11A6A">
              <w:rPr>
                <w:rFonts w:ascii="PT Astra Serif" w:hAnsi="PT Astra Serif"/>
                <w:sz w:val="28"/>
                <w:szCs w:val="28"/>
              </w:rPr>
              <w:t>Низкий риск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E04E4" w:rsidRPr="00311A6A" w:rsidRDefault="000E04E4" w:rsidP="000E04E4">
            <w:pPr>
              <w:rPr>
                <w:rFonts w:ascii="PT Astra Serif" w:hAnsi="PT Astra Serif"/>
                <w:sz w:val="28"/>
                <w:szCs w:val="28"/>
              </w:rPr>
            </w:pPr>
            <w:r w:rsidRPr="000E04E4">
              <w:rPr>
                <w:rFonts w:ascii="PT Astra Serif" w:hAnsi="PT Astra Serif"/>
                <w:color w:val="FFFFFF" w:themeColor="background1"/>
                <w:sz w:val="28"/>
                <w:szCs w:val="28"/>
              </w:rPr>
              <w:t>«</w:t>
            </w:r>
            <w:r>
              <w:rPr>
                <w:rFonts w:ascii="PT Astra Serif" w:hAnsi="PT Astra Serif"/>
                <w:sz w:val="28"/>
                <w:szCs w:val="28"/>
              </w:rPr>
              <w:t>».</w:t>
            </w:r>
          </w:p>
        </w:tc>
      </w:tr>
    </w:tbl>
    <w:p w:rsidR="00A47B79" w:rsidRPr="000A6415" w:rsidRDefault="00A47B79" w:rsidP="000A6415">
      <w:pPr>
        <w:pStyle w:val="ConsPlusNormal"/>
        <w:spacing w:line="0" w:lineRule="atLeast"/>
        <w:ind w:firstLine="720"/>
        <w:jc w:val="both"/>
        <w:rPr>
          <w:rFonts w:ascii="PT Astra Serif" w:hAnsi="PT Astra Serif"/>
          <w:sz w:val="28"/>
          <w:szCs w:val="28"/>
        </w:rPr>
      </w:pPr>
      <w:r w:rsidRPr="00C57B48">
        <w:rPr>
          <w:rFonts w:ascii="PT Astra Serif" w:eastAsiaTheme="minorHAnsi" w:hAnsi="PT Astra Serif"/>
          <w:bCs/>
          <w:sz w:val="28"/>
          <w:szCs w:val="28"/>
          <w:lang w:eastAsia="en-US"/>
        </w:rPr>
        <w:t>2. Настоящее решение вступает в силу на следующий день после дня его</w:t>
      </w:r>
      <w:r w:rsidRPr="000A6415">
        <w:rPr>
          <w:rFonts w:ascii="PT Astra Serif" w:hAnsi="PT Astra Serif"/>
          <w:sz w:val="28"/>
          <w:szCs w:val="28"/>
        </w:rPr>
        <w:t xml:space="preserve"> официального опубликования.  </w:t>
      </w:r>
    </w:p>
    <w:p w:rsidR="000A6415" w:rsidRDefault="000A6415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BD65B1" w:rsidRDefault="00BD65B1" w:rsidP="000A6415">
      <w:pPr>
        <w:pStyle w:val="ConsPlusNormal"/>
        <w:spacing w:line="0" w:lineRule="atLeast"/>
        <w:jc w:val="both"/>
        <w:rPr>
          <w:rFonts w:ascii="PT Astra Serif" w:hAnsi="PT Astra Serif"/>
          <w:sz w:val="28"/>
          <w:szCs w:val="28"/>
        </w:rPr>
      </w:pPr>
    </w:p>
    <w:p w:rsidR="00A47B79" w:rsidRPr="00BD65B1" w:rsidRDefault="00A47B79" w:rsidP="000A6415">
      <w:pPr>
        <w:pStyle w:val="ConsPlusNormal"/>
        <w:spacing w:line="0" w:lineRule="atLeast"/>
        <w:jc w:val="both"/>
        <w:rPr>
          <w:rFonts w:ascii="PT Astra Serif" w:hAnsi="PT Astra Serif"/>
          <w:b/>
          <w:sz w:val="28"/>
          <w:szCs w:val="28"/>
        </w:rPr>
      </w:pPr>
      <w:r w:rsidRPr="00BD65B1">
        <w:rPr>
          <w:rFonts w:ascii="PT Astra Serif" w:hAnsi="PT Astra Serif"/>
          <w:b/>
          <w:color w:val="000000"/>
          <w:sz w:val="28"/>
          <w:szCs w:val="28"/>
        </w:rPr>
        <w:t>Главы города Ульяновска</w:t>
      </w:r>
      <w:r w:rsidR="000A6415" w:rsidRPr="00BD65B1">
        <w:rPr>
          <w:rFonts w:ascii="PT Astra Serif" w:hAnsi="PT Astra Serif"/>
          <w:b/>
          <w:color w:val="000000"/>
          <w:sz w:val="28"/>
          <w:szCs w:val="28"/>
        </w:rPr>
        <w:t xml:space="preserve">             </w:t>
      </w:r>
      <w:r w:rsidR="00BD65B1">
        <w:rPr>
          <w:rFonts w:ascii="PT Astra Serif" w:hAnsi="PT Astra Serif"/>
          <w:b/>
          <w:color w:val="000000"/>
          <w:sz w:val="28"/>
          <w:szCs w:val="28"/>
        </w:rPr>
        <w:t xml:space="preserve">                        </w:t>
      </w:r>
      <w:r w:rsidR="000A6415" w:rsidRPr="00BD65B1">
        <w:rPr>
          <w:rFonts w:ascii="PT Astra Serif" w:hAnsi="PT Astra Serif"/>
          <w:b/>
          <w:color w:val="000000"/>
          <w:sz w:val="28"/>
          <w:szCs w:val="28"/>
        </w:rPr>
        <w:t xml:space="preserve">               Д.А.</w:t>
      </w:r>
      <w:r w:rsidR="00023F14" w:rsidRPr="00BD65B1">
        <w:rPr>
          <w:rFonts w:ascii="PT Astra Serif" w:hAnsi="PT Astra Serif"/>
          <w:b/>
          <w:color w:val="000000"/>
          <w:sz w:val="28"/>
          <w:szCs w:val="28"/>
        </w:rPr>
        <w:t>Вавилин</w:t>
      </w:r>
    </w:p>
    <w:p w:rsidR="00A47B79" w:rsidRPr="00BD65B1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B79" w:rsidRPr="00BD65B1" w:rsidRDefault="00A47B79" w:rsidP="00A47B79">
      <w:pPr>
        <w:suppressAutoHyphens/>
        <w:autoSpaceDE w:val="0"/>
        <w:jc w:val="both"/>
        <w:rPr>
          <w:rFonts w:ascii="PT Astra Serif" w:eastAsia="Arial" w:hAnsi="PT Astra Serif"/>
          <w:b/>
          <w:bCs/>
          <w:sz w:val="28"/>
          <w:szCs w:val="28"/>
          <w:lang w:eastAsia="ar-SA"/>
        </w:rPr>
      </w:pPr>
    </w:p>
    <w:p w:rsidR="00A47B79" w:rsidRPr="00BD65B1" w:rsidRDefault="00A47B79" w:rsidP="00A47B79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BD65B1">
        <w:rPr>
          <w:rFonts w:ascii="PT Astra Serif" w:eastAsia="Arial" w:hAnsi="PT Astra Serif" w:cs="Arial"/>
          <w:b/>
          <w:sz w:val="28"/>
          <w:szCs w:val="28"/>
        </w:rPr>
        <w:t>Председатель Ульяновской</w:t>
      </w:r>
    </w:p>
    <w:p w:rsidR="00F12C76" w:rsidRPr="00BD65B1" w:rsidRDefault="00A47B79" w:rsidP="003B6E69">
      <w:pPr>
        <w:suppressAutoHyphens/>
        <w:autoSpaceDE w:val="0"/>
        <w:jc w:val="both"/>
        <w:rPr>
          <w:rFonts w:ascii="PT Astra Serif" w:eastAsia="Arial" w:hAnsi="PT Astra Serif" w:cs="Arial"/>
          <w:b/>
          <w:sz w:val="28"/>
          <w:szCs w:val="28"/>
        </w:rPr>
      </w:pPr>
      <w:r w:rsidRPr="00BD65B1">
        <w:rPr>
          <w:rFonts w:ascii="PT Astra Serif" w:eastAsia="Arial" w:hAnsi="PT Astra Serif" w:cs="Arial"/>
          <w:b/>
          <w:sz w:val="28"/>
          <w:szCs w:val="28"/>
        </w:rPr>
        <w:t>Городской Думы                                                                     И.В.Ножечкин</w:t>
      </w:r>
    </w:p>
    <w:sectPr w:rsidR="00F12C76" w:rsidRPr="00BD65B1" w:rsidSect="00E926DB">
      <w:type w:val="continuous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0FC" w:rsidRDefault="00E470FC" w:rsidP="00F94F58">
      <w:r>
        <w:separator/>
      </w:r>
    </w:p>
  </w:endnote>
  <w:endnote w:type="continuationSeparator" w:id="0">
    <w:p w:rsidR="00E470FC" w:rsidRDefault="00E470FC" w:rsidP="00F9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0FC" w:rsidRDefault="00E470FC" w:rsidP="00F94F58">
      <w:r>
        <w:separator/>
      </w:r>
    </w:p>
  </w:footnote>
  <w:footnote w:type="continuationSeparator" w:id="0">
    <w:p w:rsidR="00E470FC" w:rsidRDefault="00E470FC" w:rsidP="00F9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1676230604"/>
      <w:docPartObj>
        <w:docPartGallery w:val="Page Numbers (Top of Page)"/>
        <w:docPartUnique/>
      </w:docPartObj>
    </w:sdtPr>
    <w:sdtEndPr/>
    <w:sdtContent>
      <w:p w:rsidR="00D27C41" w:rsidRPr="00F94F58" w:rsidRDefault="000D288F">
        <w:pPr>
          <w:pStyle w:val="a7"/>
          <w:jc w:val="center"/>
          <w:rPr>
            <w:rFonts w:ascii="PT Astra Serif" w:hAnsi="PT Astra Serif"/>
            <w:sz w:val="28"/>
            <w:szCs w:val="28"/>
          </w:rPr>
        </w:pPr>
        <w:r w:rsidRPr="00F94F58">
          <w:rPr>
            <w:rFonts w:ascii="PT Astra Serif" w:hAnsi="PT Astra Serif"/>
            <w:sz w:val="28"/>
            <w:szCs w:val="28"/>
          </w:rPr>
          <w:fldChar w:fldCharType="begin"/>
        </w:r>
        <w:r w:rsidR="00D27C41" w:rsidRPr="00F94F58">
          <w:rPr>
            <w:rFonts w:ascii="PT Astra Serif" w:hAnsi="PT Astra Serif"/>
            <w:sz w:val="28"/>
            <w:szCs w:val="28"/>
          </w:rPr>
          <w:instrText>PAGE   \* MERGEFORMAT</w:instrText>
        </w:r>
        <w:r w:rsidRPr="00F94F58">
          <w:rPr>
            <w:rFonts w:ascii="PT Astra Serif" w:hAnsi="PT Astra Serif"/>
            <w:sz w:val="28"/>
            <w:szCs w:val="28"/>
          </w:rPr>
          <w:fldChar w:fldCharType="separate"/>
        </w:r>
        <w:r w:rsidR="006C0628">
          <w:rPr>
            <w:rFonts w:ascii="PT Astra Serif" w:hAnsi="PT Astra Serif"/>
            <w:noProof/>
            <w:sz w:val="28"/>
            <w:szCs w:val="28"/>
          </w:rPr>
          <w:t>2</w:t>
        </w:r>
        <w:r w:rsidRPr="00F94F5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7ED9"/>
    <w:multiLevelType w:val="hybridMultilevel"/>
    <w:tmpl w:val="BC0234AA"/>
    <w:lvl w:ilvl="0" w:tplc="8AF2EDC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06EC"/>
    <w:multiLevelType w:val="hybridMultilevel"/>
    <w:tmpl w:val="892261E0"/>
    <w:lvl w:ilvl="0" w:tplc="55E816C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D160C"/>
    <w:multiLevelType w:val="hybridMultilevel"/>
    <w:tmpl w:val="DD9E7324"/>
    <w:lvl w:ilvl="0" w:tplc="0C989E5A">
      <w:start w:val="1"/>
      <w:numFmt w:val="russianLower"/>
      <w:lvlText w:val="%1)"/>
      <w:lvlJc w:val="left"/>
      <w:pPr>
        <w:ind w:left="2220" w:hanging="360"/>
      </w:pPr>
      <w:rPr>
        <w:rFonts w:hint="default"/>
      </w:rPr>
    </w:lvl>
    <w:lvl w:ilvl="1" w:tplc="C714FBD6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5CDF"/>
    <w:multiLevelType w:val="hybridMultilevel"/>
    <w:tmpl w:val="381865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60B46B5"/>
    <w:multiLevelType w:val="hybridMultilevel"/>
    <w:tmpl w:val="B6349ABA"/>
    <w:lvl w:ilvl="0" w:tplc="78F0061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25707"/>
    <w:multiLevelType w:val="hybridMultilevel"/>
    <w:tmpl w:val="F52A0FAC"/>
    <w:lvl w:ilvl="0" w:tplc="E954DDD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35"/>
    <w:rsid w:val="00020269"/>
    <w:rsid w:val="00023F14"/>
    <w:rsid w:val="000A1C66"/>
    <w:rsid w:val="000A6415"/>
    <w:rsid w:val="000B401A"/>
    <w:rsid w:val="000D288F"/>
    <w:rsid w:val="000E04E4"/>
    <w:rsid w:val="000E7F53"/>
    <w:rsid w:val="000F42F0"/>
    <w:rsid w:val="00111301"/>
    <w:rsid w:val="0011445D"/>
    <w:rsid w:val="0011447D"/>
    <w:rsid w:val="001267A3"/>
    <w:rsid w:val="001578E1"/>
    <w:rsid w:val="00184FCF"/>
    <w:rsid w:val="001A0A98"/>
    <w:rsid w:val="001D478C"/>
    <w:rsid w:val="00226018"/>
    <w:rsid w:val="002354B8"/>
    <w:rsid w:val="00293514"/>
    <w:rsid w:val="002D0573"/>
    <w:rsid w:val="002F08D7"/>
    <w:rsid w:val="00300208"/>
    <w:rsid w:val="00305702"/>
    <w:rsid w:val="00311A6A"/>
    <w:rsid w:val="003B6E69"/>
    <w:rsid w:val="004064F0"/>
    <w:rsid w:val="004455B4"/>
    <w:rsid w:val="00452C0A"/>
    <w:rsid w:val="004C06CA"/>
    <w:rsid w:val="004F1D35"/>
    <w:rsid w:val="00504EFE"/>
    <w:rsid w:val="005500AB"/>
    <w:rsid w:val="00571ABD"/>
    <w:rsid w:val="0058545C"/>
    <w:rsid w:val="005A63B8"/>
    <w:rsid w:val="005C3297"/>
    <w:rsid w:val="005D1820"/>
    <w:rsid w:val="00636669"/>
    <w:rsid w:val="00642708"/>
    <w:rsid w:val="00667B30"/>
    <w:rsid w:val="00684701"/>
    <w:rsid w:val="006849E9"/>
    <w:rsid w:val="006855D7"/>
    <w:rsid w:val="0069234B"/>
    <w:rsid w:val="006B1AD4"/>
    <w:rsid w:val="006C0628"/>
    <w:rsid w:val="006C0B77"/>
    <w:rsid w:val="006E22B1"/>
    <w:rsid w:val="00743321"/>
    <w:rsid w:val="00784B63"/>
    <w:rsid w:val="007938AE"/>
    <w:rsid w:val="007A187B"/>
    <w:rsid w:val="007B28B1"/>
    <w:rsid w:val="007D174F"/>
    <w:rsid w:val="008242FF"/>
    <w:rsid w:val="00870751"/>
    <w:rsid w:val="008B00A7"/>
    <w:rsid w:val="008C2D3A"/>
    <w:rsid w:val="008F5A61"/>
    <w:rsid w:val="00910184"/>
    <w:rsid w:val="00922C48"/>
    <w:rsid w:val="00930FFD"/>
    <w:rsid w:val="00985230"/>
    <w:rsid w:val="009864C1"/>
    <w:rsid w:val="009A517B"/>
    <w:rsid w:val="009B0DDE"/>
    <w:rsid w:val="009C7952"/>
    <w:rsid w:val="009E64C8"/>
    <w:rsid w:val="00A35FCF"/>
    <w:rsid w:val="00A37019"/>
    <w:rsid w:val="00A47B79"/>
    <w:rsid w:val="00A73954"/>
    <w:rsid w:val="00A828B6"/>
    <w:rsid w:val="00AA3CD5"/>
    <w:rsid w:val="00AA6138"/>
    <w:rsid w:val="00AE29E3"/>
    <w:rsid w:val="00B2378C"/>
    <w:rsid w:val="00B3260C"/>
    <w:rsid w:val="00B57972"/>
    <w:rsid w:val="00B66825"/>
    <w:rsid w:val="00B7721C"/>
    <w:rsid w:val="00B854CF"/>
    <w:rsid w:val="00B915B7"/>
    <w:rsid w:val="00BA0D35"/>
    <w:rsid w:val="00BA2605"/>
    <w:rsid w:val="00BD65B1"/>
    <w:rsid w:val="00C378B5"/>
    <w:rsid w:val="00C535E8"/>
    <w:rsid w:val="00C5675E"/>
    <w:rsid w:val="00C57B48"/>
    <w:rsid w:val="00C759D5"/>
    <w:rsid w:val="00CB0E9F"/>
    <w:rsid w:val="00D00F26"/>
    <w:rsid w:val="00D15625"/>
    <w:rsid w:val="00D161FD"/>
    <w:rsid w:val="00D27C41"/>
    <w:rsid w:val="00D73225"/>
    <w:rsid w:val="00D934FD"/>
    <w:rsid w:val="00DF25A0"/>
    <w:rsid w:val="00E470FC"/>
    <w:rsid w:val="00E656D2"/>
    <w:rsid w:val="00E926DB"/>
    <w:rsid w:val="00EA5744"/>
    <w:rsid w:val="00EA59DF"/>
    <w:rsid w:val="00EC2FCF"/>
    <w:rsid w:val="00EC574E"/>
    <w:rsid w:val="00EE4070"/>
    <w:rsid w:val="00F07BDC"/>
    <w:rsid w:val="00F12C76"/>
    <w:rsid w:val="00F34832"/>
    <w:rsid w:val="00F40598"/>
    <w:rsid w:val="00F47528"/>
    <w:rsid w:val="00F53C59"/>
    <w:rsid w:val="00F6554F"/>
    <w:rsid w:val="00F738C5"/>
    <w:rsid w:val="00F73C31"/>
    <w:rsid w:val="00F94F58"/>
    <w:rsid w:val="00F951D6"/>
    <w:rsid w:val="00FC0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5A4F"/>
  <w15:docId w15:val="{2D6A290E-854A-4AB3-B8E7-5A5E0391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7B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B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A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47B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7B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7B7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A47B79"/>
    <w:pPr>
      <w:outlineLvl w:val="9"/>
    </w:pPr>
  </w:style>
  <w:style w:type="paragraph" w:styleId="a4">
    <w:name w:val="Balloon Text"/>
    <w:basedOn w:val="a"/>
    <w:link w:val="a5"/>
    <w:uiPriority w:val="99"/>
    <w:semiHidden/>
    <w:unhideWhenUsed/>
    <w:rsid w:val="007938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38AE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C2FC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94F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20269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B1AD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F07BD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7649A03C2CAD3DAB2C8B7EBE9D604E00F25A01B9515F8C4424A7F444E6CF5070FE3830210NF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77649A03C2CAD3DAB2D6BAFD85880EE40C7FA9199719AD9B1D1122134766A24040BAC34607386D88BC4110N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05ED1-2540-44F0-B8C7-4A7E5210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DANILUHKINA DANILUHKINA</dc:creator>
  <cp:keywords/>
  <dc:description/>
  <cp:lastModifiedBy>Белоусова И.А.</cp:lastModifiedBy>
  <cp:revision>3</cp:revision>
  <cp:lastPrinted>2022-06-07T07:08:00Z</cp:lastPrinted>
  <dcterms:created xsi:type="dcterms:W3CDTF">2022-06-30T09:04:00Z</dcterms:created>
  <dcterms:modified xsi:type="dcterms:W3CDTF">2022-06-30T10:46:00Z</dcterms:modified>
</cp:coreProperties>
</file>