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8E" w:rsidRPr="00242858" w:rsidRDefault="0052498E" w:rsidP="0052498E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022B9F" w:rsidRPr="008C4B38" w:rsidRDefault="00022B9F" w:rsidP="00022B9F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22B9F" w:rsidRPr="008C4B38" w:rsidRDefault="00022B9F" w:rsidP="00022B9F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022B9F" w:rsidRPr="008C4B38" w:rsidRDefault="00022B9F" w:rsidP="00022B9F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022B9F" w:rsidRPr="008C4B38" w:rsidRDefault="00022B9F" w:rsidP="00022B9F">
      <w:pPr>
        <w:rPr>
          <w:color w:val="FFFFFF"/>
          <w:szCs w:val="28"/>
        </w:rPr>
      </w:pPr>
    </w:p>
    <w:p w:rsidR="00022B9F" w:rsidRPr="008C4B38" w:rsidRDefault="00022B9F" w:rsidP="00022B9F">
      <w:pPr>
        <w:jc w:val="center"/>
        <w:rPr>
          <w:color w:val="FFFFFF"/>
          <w:szCs w:val="28"/>
        </w:rPr>
      </w:pPr>
    </w:p>
    <w:p w:rsidR="00022B9F" w:rsidRPr="00022B9F" w:rsidRDefault="00022B9F" w:rsidP="00022B9F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</w:t>
      </w:r>
      <w:r w:rsidRPr="00022B9F">
        <w:rPr>
          <w:sz w:val="28"/>
          <w:szCs w:val="28"/>
        </w:rPr>
        <w:t>29</w:t>
      </w:r>
      <w:r w:rsidRPr="00022B9F">
        <w:rPr>
          <w:sz w:val="28"/>
          <w:szCs w:val="28"/>
        </w:rPr>
        <w:t xml:space="preserve">.06.2022                                                                                        </w:t>
      </w:r>
      <w:r>
        <w:rPr>
          <w:sz w:val="28"/>
          <w:szCs w:val="28"/>
        </w:rPr>
        <w:t xml:space="preserve">        № 71</w:t>
      </w:r>
    </w:p>
    <w:p w:rsidR="0052498E" w:rsidRPr="00242858" w:rsidRDefault="0052498E" w:rsidP="0052498E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52498E" w:rsidRPr="00242858" w:rsidRDefault="0052498E" w:rsidP="0052498E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52498E" w:rsidRPr="00242858" w:rsidRDefault="0052498E" w:rsidP="00022B9F">
      <w:pPr>
        <w:rPr>
          <w:rFonts w:ascii="PT Astra Serif" w:hAnsi="PT Astra Serif" w:cs="Arial"/>
        </w:rPr>
      </w:pPr>
      <w:r w:rsidRPr="00242858">
        <w:rPr>
          <w:rFonts w:ascii="PT Astra Serif" w:hAnsi="PT Astra Serif" w:cs="Arial"/>
        </w:rPr>
        <w:tab/>
      </w:r>
      <w:r w:rsidRPr="00242858">
        <w:rPr>
          <w:rFonts w:ascii="PT Astra Serif" w:hAnsi="PT Astra Serif" w:cs="Arial"/>
        </w:rPr>
        <w:tab/>
      </w:r>
    </w:p>
    <w:p w:rsidR="0052498E" w:rsidRPr="00242858" w:rsidRDefault="0052498E" w:rsidP="0052498E">
      <w:pPr>
        <w:rPr>
          <w:rFonts w:ascii="PT Astra Serif" w:hAnsi="PT Astra Serif" w:cs="Arial"/>
          <w:b/>
        </w:rPr>
      </w:pPr>
    </w:p>
    <w:p w:rsidR="0052498E" w:rsidRPr="00B05DED" w:rsidRDefault="0052498E" w:rsidP="0052498E">
      <w:pPr>
        <w:rPr>
          <w:rFonts w:ascii="PT Astra Serif" w:hAnsi="PT Astra Serif" w:cs="Arial"/>
          <w:szCs w:val="28"/>
        </w:rPr>
      </w:pPr>
    </w:p>
    <w:p w:rsidR="000A6415" w:rsidRDefault="00642708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C56CD">
        <w:rPr>
          <w:rFonts w:ascii="PT Astra Serif" w:hAnsi="PT Astra Serif"/>
          <w:b/>
          <w:sz w:val="28"/>
          <w:szCs w:val="28"/>
        </w:rPr>
        <w:t>Об утверждении индикаторов риска нарушени</w:t>
      </w:r>
      <w:r w:rsidR="003F00D0" w:rsidRPr="005C56CD">
        <w:rPr>
          <w:rFonts w:ascii="PT Astra Serif" w:hAnsi="PT Astra Serif"/>
          <w:b/>
          <w:sz w:val="28"/>
          <w:szCs w:val="28"/>
        </w:rPr>
        <w:t>я</w:t>
      </w:r>
      <w:r w:rsidRPr="005C56CD">
        <w:rPr>
          <w:rFonts w:ascii="PT Astra Serif" w:hAnsi="PT Astra Serif"/>
          <w:b/>
          <w:sz w:val="28"/>
          <w:szCs w:val="28"/>
        </w:rPr>
        <w:t xml:space="preserve">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</w:p>
    <w:p w:rsidR="00642708" w:rsidRPr="000A6415" w:rsidRDefault="00642708" w:rsidP="000A641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42708" w:rsidRPr="00B93C4B" w:rsidRDefault="00642708" w:rsidP="00642708">
      <w:pPr>
        <w:shd w:val="clear" w:color="auto" w:fill="FFFFFF"/>
        <w:ind w:right="-142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3C4B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>
        <w:rPr>
          <w:rFonts w:ascii="PT Astra Serif" w:hAnsi="PT Astra Serif"/>
          <w:color w:val="000000"/>
          <w:sz w:val="28"/>
          <w:szCs w:val="28"/>
        </w:rPr>
        <w:t>со статьёй 23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Федеральн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B93C4B">
        <w:rPr>
          <w:rFonts w:ascii="PT Astra Serif" w:hAnsi="PT Astra Serif"/>
          <w:color w:val="000000"/>
          <w:sz w:val="28"/>
          <w:szCs w:val="28"/>
        </w:rPr>
        <w:t xml:space="preserve"> от 31.07.2020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93C4B">
        <w:rPr>
          <w:rFonts w:ascii="PT Astra Serif" w:hAnsi="PT Astra Serif"/>
          <w:color w:val="000000"/>
          <w:sz w:val="28"/>
          <w:szCs w:val="28"/>
        </w:rPr>
        <w:t>№ 248-ФЗ «О государственном контроле (надзоре) и муниципальном контроле</w:t>
      </w:r>
      <w:r w:rsidRPr="00B93C4B">
        <w:rPr>
          <w:rFonts w:ascii="PT Astra Serif" w:hAnsi="PT Astra Serif"/>
          <w:color w:val="000000"/>
          <w:sz w:val="28"/>
          <w:szCs w:val="28"/>
        </w:rPr>
        <w:br/>
        <w:t xml:space="preserve"> в Российской Федерации», Уставом</w:t>
      </w:r>
      <w:r w:rsidR="007134E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93C4B">
        <w:rPr>
          <w:rFonts w:ascii="PT Astra Serif" w:hAnsi="PT Astra Serif"/>
          <w:bCs/>
          <w:color w:val="000000"/>
          <w:sz w:val="28"/>
          <w:szCs w:val="28"/>
        </w:rPr>
        <w:t xml:space="preserve">муниципального образования </w:t>
      </w:r>
      <w:r w:rsidR="00CB460E">
        <w:rPr>
          <w:rFonts w:ascii="PT Astra Serif" w:hAnsi="PT Astra Serif"/>
          <w:bCs/>
          <w:color w:val="000000"/>
          <w:sz w:val="28"/>
          <w:szCs w:val="28"/>
        </w:rPr>
        <w:t>«город Ульяновск», Ульяновская Г</w:t>
      </w:r>
      <w:r w:rsidRPr="00B93C4B">
        <w:rPr>
          <w:rFonts w:ascii="PT Astra Serif" w:hAnsi="PT Astra Serif"/>
          <w:bCs/>
          <w:color w:val="000000"/>
          <w:sz w:val="28"/>
          <w:szCs w:val="28"/>
        </w:rPr>
        <w:t>ородская Дума</w:t>
      </w:r>
    </w:p>
    <w:p w:rsidR="00642708" w:rsidRDefault="00642708" w:rsidP="00642708">
      <w:pPr>
        <w:shd w:val="clear" w:color="auto" w:fill="FFFFFF"/>
        <w:tabs>
          <w:tab w:val="left" w:pos="709"/>
          <w:tab w:val="left" w:pos="851"/>
        </w:tabs>
        <w:ind w:right="-142"/>
        <w:jc w:val="both"/>
        <w:rPr>
          <w:rFonts w:ascii="PT Astra Serif" w:hAnsi="PT Astra Serif"/>
          <w:sz w:val="28"/>
          <w:szCs w:val="28"/>
        </w:rPr>
      </w:pPr>
      <w:r w:rsidRPr="00B93C4B">
        <w:rPr>
          <w:rFonts w:ascii="PT Astra Serif" w:hAnsi="PT Astra Serif"/>
          <w:color w:val="000000"/>
          <w:sz w:val="28"/>
          <w:szCs w:val="28"/>
        </w:rPr>
        <w:t>РЕШИЛА</w:t>
      </w:r>
      <w:r w:rsidRPr="00B93C4B">
        <w:rPr>
          <w:rFonts w:ascii="PT Astra Serif" w:hAnsi="PT Astra Serif"/>
          <w:sz w:val="28"/>
          <w:szCs w:val="28"/>
        </w:rPr>
        <w:t>:</w:t>
      </w:r>
    </w:p>
    <w:p w:rsidR="005C56CD" w:rsidRPr="00B93C4B" w:rsidRDefault="005C56CD" w:rsidP="00642708">
      <w:pPr>
        <w:shd w:val="clear" w:color="auto" w:fill="FFFFFF"/>
        <w:tabs>
          <w:tab w:val="left" w:pos="709"/>
          <w:tab w:val="left" w:pos="851"/>
        </w:tabs>
        <w:ind w:right="-142"/>
        <w:jc w:val="both"/>
        <w:rPr>
          <w:rFonts w:ascii="PT Astra Serif" w:hAnsi="PT Astra Serif"/>
          <w:sz w:val="28"/>
          <w:szCs w:val="28"/>
        </w:rPr>
      </w:pPr>
    </w:p>
    <w:p w:rsidR="007A187B" w:rsidRDefault="00642708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1. Утвердить прилагаемые индикаторы риска </w:t>
      </w:r>
      <w:r w:rsidRPr="005C56CD">
        <w:rPr>
          <w:rFonts w:ascii="PT Astra Serif" w:eastAsiaTheme="minorHAnsi" w:hAnsi="PT Astra Serif"/>
          <w:bCs/>
          <w:sz w:val="28"/>
          <w:szCs w:val="28"/>
          <w:lang w:eastAsia="en-US"/>
        </w:rPr>
        <w:t>нарушени</w:t>
      </w:r>
      <w:r w:rsidR="009E4416" w:rsidRPr="005C56CD">
        <w:rPr>
          <w:rFonts w:ascii="PT Astra Serif" w:eastAsiaTheme="minorHAnsi" w:hAnsi="PT Astra Serif"/>
          <w:bCs/>
          <w:sz w:val="28"/>
          <w:szCs w:val="28"/>
          <w:lang w:eastAsia="en-US"/>
        </w:rPr>
        <w:t>я</w:t>
      </w:r>
      <w:r w:rsidRPr="005C56C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обязательных требований, </w:t>
      </w:r>
      <w:r w:rsidR="005B5314">
        <w:rPr>
          <w:rFonts w:ascii="PT Astra Serif" w:eastAsiaTheme="minorHAnsi" w:hAnsi="PT Astra Serif"/>
          <w:bCs/>
          <w:sz w:val="28"/>
          <w:szCs w:val="28"/>
          <w:lang w:eastAsia="en-US"/>
        </w:rPr>
        <w:t>используемы</w:t>
      </w:r>
      <w:r w:rsidR="005B5314" w:rsidRPr="005C56C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е </w:t>
      </w:r>
      <w:r w:rsidRPr="00642708">
        <w:rPr>
          <w:rFonts w:ascii="PT Astra Serif" w:eastAsiaTheme="minorHAnsi" w:hAnsi="PT Astra Serif"/>
          <w:bCs/>
          <w:sz w:val="28"/>
          <w:szCs w:val="28"/>
          <w:lang w:eastAsia="en-US"/>
        </w:rPr>
        <w:t>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A47B79" w:rsidRP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2. Настоящее решение вступает в силу на следующий день после дня его</w:t>
      </w:r>
      <w:r w:rsidRPr="000A6415">
        <w:rPr>
          <w:rFonts w:ascii="PT Astra Serif" w:hAnsi="PT Astra Serif"/>
          <w:sz w:val="28"/>
          <w:szCs w:val="28"/>
        </w:rPr>
        <w:t xml:space="preserve"> официального опубликования.  </w:t>
      </w: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7B79" w:rsidRPr="005C56CD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5C56CD">
        <w:rPr>
          <w:rFonts w:ascii="PT Astra Serif" w:hAnsi="PT Astra Serif"/>
          <w:b/>
          <w:color w:val="000000"/>
          <w:sz w:val="28"/>
          <w:szCs w:val="28"/>
        </w:rPr>
        <w:t>Главы города Ульяновска</w:t>
      </w:r>
      <w:r w:rsidR="000A6415" w:rsidRPr="005C56CD">
        <w:rPr>
          <w:rFonts w:ascii="PT Astra Serif" w:hAnsi="PT Astra Serif"/>
          <w:b/>
          <w:color w:val="000000"/>
          <w:sz w:val="28"/>
          <w:szCs w:val="28"/>
        </w:rPr>
        <w:t xml:space="preserve">                       </w:t>
      </w:r>
      <w:r w:rsidR="005C56CD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</w:t>
      </w:r>
      <w:r w:rsidR="000A6415" w:rsidRPr="005C56CD">
        <w:rPr>
          <w:rFonts w:ascii="PT Astra Serif" w:hAnsi="PT Astra Serif"/>
          <w:b/>
          <w:color w:val="000000"/>
          <w:sz w:val="28"/>
          <w:szCs w:val="28"/>
        </w:rPr>
        <w:t xml:space="preserve">     </w:t>
      </w:r>
      <w:proofErr w:type="spellStart"/>
      <w:r w:rsidR="000A6415" w:rsidRPr="005C56CD">
        <w:rPr>
          <w:rFonts w:ascii="PT Astra Serif" w:hAnsi="PT Astra Serif"/>
          <w:b/>
          <w:color w:val="000000"/>
          <w:sz w:val="28"/>
          <w:szCs w:val="28"/>
        </w:rPr>
        <w:t>Д.А.</w:t>
      </w:r>
      <w:r w:rsidR="00023F14" w:rsidRPr="005C56CD">
        <w:rPr>
          <w:rFonts w:ascii="PT Astra Serif" w:hAnsi="PT Astra Serif"/>
          <w:b/>
          <w:color w:val="000000"/>
          <w:sz w:val="28"/>
          <w:szCs w:val="28"/>
        </w:rPr>
        <w:t>Вавилин</w:t>
      </w:r>
      <w:proofErr w:type="spellEnd"/>
    </w:p>
    <w:p w:rsidR="00A47B79" w:rsidRPr="005C56CD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B79" w:rsidRPr="005C56CD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B79" w:rsidRPr="005C56CD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5C56CD">
        <w:rPr>
          <w:rFonts w:ascii="PT Astra Serif" w:eastAsia="Arial" w:hAnsi="PT Astra Serif" w:cs="Arial"/>
          <w:b/>
          <w:sz w:val="28"/>
          <w:szCs w:val="28"/>
        </w:rPr>
        <w:t>Председатель Ульяновской</w:t>
      </w:r>
    </w:p>
    <w:p w:rsidR="00A47B79" w:rsidRPr="005C56CD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5C56CD">
        <w:rPr>
          <w:rFonts w:ascii="PT Astra Serif" w:eastAsia="Arial" w:hAnsi="PT Astra Serif" w:cs="Arial"/>
          <w:b/>
          <w:sz w:val="28"/>
          <w:szCs w:val="28"/>
        </w:rPr>
        <w:t xml:space="preserve">Городской Думы                                                                        </w:t>
      </w:r>
      <w:proofErr w:type="spellStart"/>
      <w:r w:rsidRPr="005C56CD">
        <w:rPr>
          <w:rFonts w:ascii="PT Astra Serif" w:eastAsia="Arial" w:hAnsi="PT Astra Serif" w:cs="Arial"/>
          <w:b/>
          <w:sz w:val="28"/>
          <w:szCs w:val="28"/>
        </w:rPr>
        <w:t>И.В.Ножечкин</w:t>
      </w:r>
      <w:proofErr w:type="spellEnd"/>
    </w:p>
    <w:p w:rsidR="00F12C76" w:rsidRDefault="00F12C76" w:rsidP="000A6415">
      <w:pPr>
        <w:jc w:val="both"/>
        <w:rPr>
          <w:rFonts w:ascii="PT Astra Serif" w:hAnsi="PT Astra Serif"/>
          <w:b/>
        </w:rPr>
      </w:pPr>
    </w:p>
    <w:p w:rsidR="00022B9F" w:rsidRDefault="00022B9F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:rsidR="00022B9F" w:rsidRPr="00300DB5" w:rsidRDefault="00022B9F" w:rsidP="00022B9F">
      <w:pPr>
        <w:widowControl w:val="0"/>
        <w:autoSpaceDE w:val="0"/>
        <w:adjustRightInd w:val="0"/>
        <w:ind w:left="5670" w:right="-2"/>
        <w:rPr>
          <w:rFonts w:ascii="PT Astra Serif" w:hAnsi="PT Astra Serif" w:cs="Times New Roman Cyr"/>
          <w:sz w:val="28"/>
          <w:szCs w:val="28"/>
        </w:rPr>
      </w:pPr>
      <w:r w:rsidRPr="00300DB5">
        <w:rPr>
          <w:rFonts w:ascii="PT Astra Serif" w:hAnsi="PT Astra Serif"/>
          <w:bCs/>
          <w:color w:val="000000"/>
          <w:sz w:val="28"/>
          <w:szCs w:val="28"/>
        </w:rPr>
        <w:lastRenderedPageBreak/>
        <w:t>Приложение</w:t>
      </w:r>
    </w:p>
    <w:p w:rsidR="00022B9F" w:rsidRPr="00300DB5" w:rsidRDefault="00022B9F" w:rsidP="00022B9F">
      <w:pPr>
        <w:widowControl w:val="0"/>
        <w:autoSpaceDE w:val="0"/>
        <w:adjustRightInd w:val="0"/>
        <w:ind w:left="5670" w:right="-2"/>
        <w:rPr>
          <w:rFonts w:ascii="PT Astra Serif" w:hAnsi="PT Astra Serif" w:cs="Times New Roman Cyr"/>
          <w:sz w:val="28"/>
          <w:szCs w:val="28"/>
        </w:rPr>
      </w:pPr>
      <w:r w:rsidRPr="00300DB5">
        <w:rPr>
          <w:rFonts w:ascii="PT Astra Serif" w:hAnsi="PT Astra Serif" w:cs="Times New Roman Cyr"/>
          <w:sz w:val="28"/>
          <w:szCs w:val="28"/>
        </w:rPr>
        <w:t>к решению Ульяновской</w:t>
      </w:r>
    </w:p>
    <w:p w:rsidR="00022B9F" w:rsidRPr="00300DB5" w:rsidRDefault="00022B9F" w:rsidP="00022B9F">
      <w:pPr>
        <w:widowControl w:val="0"/>
        <w:autoSpaceDE w:val="0"/>
        <w:adjustRightInd w:val="0"/>
        <w:ind w:left="5670" w:right="-2"/>
        <w:rPr>
          <w:rFonts w:ascii="PT Astra Serif" w:hAnsi="PT Astra Serif" w:cs="Times New Roman Cyr"/>
          <w:sz w:val="28"/>
          <w:szCs w:val="28"/>
        </w:rPr>
      </w:pPr>
      <w:bookmarkStart w:id="0" w:name="_GoBack"/>
      <w:bookmarkEnd w:id="0"/>
      <w:r w:rsidRPr="00300DB5">
        <w:rPr>
          <w:rFonts w:ascii="PT Astra Serif" w:hAnsi="PT Astra Serif" w:cs="Times New Roman Cyr"/>
          <w:sz w:val="28"/>
          <w:szCs w:val="28"/>
        </w:rPr>
        <w:t>Городской Думы</w:t>
      </w:r>
    </w:p>
    <w:p w:rsidR="00022B9F" w:rsidRPr="00300DB5" w:rsidRDefault="00022B9F" w:rsidP="00022B9F">
      <w:pPr>
        <w:widowControl w:val="0"/>
        <w:tabs>
          <w:tab w:val="left" w:pos="6237"/>
        </w:tabs>
        <w:autoSpaceDE w:val="0"/>
        <w:adjustRightInd w:val="0"/>
        <w:ind w:left="5670" w:right="-2"/>
        <w:rPr>
          <w:rFonts w:ascii="PT Astra Serif" w:hAnsi="PT Astra Serif" w:cs="Times New Roman Cyr"/>
          <w:sz w:val="28"/>
          <w:szCs w:val="28"/>
        </w:rPr>
      </w:pPr>
      <w:r w:rsidRPr="00300DB5">
        <w:rPr>
          <w:rFonts w:ascii="PT Astra Serif" w:hAnsi="PT Astra Serif" w:cs="Times New Roman Cyr"/>
          <w:sz w:val="28"/>
          <w:szCs w:val="28"/>
        </w:rPr>
        <w:t xml:space="preserve">от </w:t>
      </w:r>
      <w:r>
        <w:rPr>
          <w:rFonts w:ascii="PT Astra Serif" w:hAnsi="PT Astra Serif" w:cs="Times New Roman Cyr"/>
          <w:sz w:val="28"/>
          <w:szCs w:val="28"/>
        </w:rPr>
        <w:t>29.06.2022 № 71</w:t>
      </w:r>
    </w:p>
    <w:p w:rsidR="00022B9F" w:rsidRPr="00854110" w:rsidRDefault="00022B9F" w:rsidP="00022B9F">
      <w:pPr>
        <w:pStyle w:val="Standard"/>
        <w:tabs>
          <w:tab w:val="left" w:pos="0"/>
          <w:tab w:val="left" w:pos="567"/>
        </w:tabs>
        <w:ind w:left="5670"/>
        <w:jc w:val="center"/>
        <w:rPr>
          <w:rFonts w:ascii="PT Astra Serif" w:eastAsia="Calibri" w:hAnsi="PT Astra Serif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022B9F" w:rsidRPr="00854110" w:rsidRDefault="00022B9F" w:rsidP="00022B9F">
      <w:pPr>
        <w:pStyle w:val="Standard"/>
        <w:tabs>
          <w:tab w:val="left" w:pos="0"/>
          <w:tab w:val="left" w:pos="567"/>
        </w:tabs>
        <w:ind w:left="5670"/>
        <w:jc w:val="center"/>
        <w:rPr>
          <w:rFonts w:ascii="PT Astra Serif" w:eastAsia="Calibri" w:hAnsi="PT Astra Serif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2B9F" w:rsidRDefault="00022B9F" w:rsidP="00022B9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ИНДИКАТОРЫ РИСКА </w:t>
      </w:r>
    </w:p>
    <w:p w:rsidR="00022B9F" w:rsidRPr="00854110" w:rsidRDefault="00022B9F" w:rsidP="00022B9F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нарушени</w:t>
      </w:r>
      <w:r w:rsidRPr="00300DB5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обязательных требований, используемые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</w:p>
    <w:p w:rsidR="00022B9F" w:rsidRDefault="00022B9F" w:rsidP="00022B9F">
      <w:pPr>
        <w:pStyle w:val="ConsPlusNormal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22B9F" w:rsidRDefault="00022B9F" w:rsidP="00022B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поступление обращений граждан и (или) организаций о нарушениях контролируемым лицом обязательных требований.</w:t>
      </w:r>
    </w:p>
    <w:p w:rsidR="00022B9F" w:rsidRDefault="00022B9F" w:rsidP="00022B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наличие у администрации города Ульяновска сведений о причинении вреда (ущерба) или об угрозе причинения вреда (ущерба) охраняемым законом ценностям.</w:t>
      </w:r>
    </w:p>
    <w:p w:rsidR="00022B9F" w:rsidRDefault="00022B9F" w:rsidP="00022B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22B9F" w:rsidRDefault="00022B9F" w:rsidP="00022B9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p w:rsidR="00022B9F" w:rsidRDefault="00022B9F" w:rsidP="00022B9F">
      <w:pPr>
        <w:ind w:firstLine="709"/>
        <w:jc w:val="both"/>
      </w:pPr>
    </w:p>
    <w:p w:rsidR="00022B9F" w:rsidRPr="005C56CD" w:rsidRDefault="00022B9F" w:rsidP="000A6415">
      <w:pPr>
        <w:jc w:val="both"/>
        <w:rPr>
          <w:rFonts w:ascii="PT Astra Serif" w:hAnsi="PT Astra Serif"/>
          <w:b/>
        </w:rPr>
      </w:pPr>
    </w:p>
    <w:sectPr w:rsidR="00022B9F" w:rsidRPr="005C56CD" w:rsidSect="00F94F58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4E" w:rsidRDefault="00EC574E" w:rsidP="00F94F58">
      <w:r>
        <w:separator/>
      </w:r>
    </w:p>
  </w:endnote>
  <w:endnote w:type="continuationSeparator" w:id="0">
    <w:p w:rsidR="00EC574E" w:rsidRDefault="00EC574E" w:rsidP="00F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4E" w:rsidRDefault="00EC574E" w:rsidP="00F94F58">
      <w:r>
        <w:separator/>
      </w:r>
    </w:p>
  </w:footnote>
  <w:footnote w:type="continuationSeparator" w:id="0">
    <w:p w:rsidR="00EC574E" w:rsidRDefault="00EC574E" w:rsidP="00F9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5"/>
    <w:rsid w:val="00022B9F"/>
    <w:rsid w:val="00023F14"/>
    <w:rsid w:val="000A6415"/>
    <w:rsid w:val="000B401A"/>
    <w:rsid w:val="00101A2B"/>
    <w:rsid w:val="00111301"/>
    <w:rsid w:val="0011445D"/>
    <w:rsid w:val="001267A3"/>
    <w:rsid w:val="001A3A37"/>
    <w:rsid w:val="003F00D0"/>
    <w:rsid w:val="004F1D35"/>
    <w:rsid w:val="0052498E"/>
    <w:rsid w:val="00566431"/>
    <w:rsid w:val="005B5314"/>
    <w:rsid w:val="005C56CD"/>
    <w:rsid w:val="00636669"/>
    <w:rsid w:val="00642708"/>
    <w:rsid w:val="006849E9"/>
    <w:rsid w:val="006C0B77"/>
    <w:rsid w:val="006C66C8"/>
    <w:rsid w:val="007134ED"/>
    <w:rsid w:val="007938AE"/>
    <w:rsid w:val="007A187B"/>
    <w:rsid w:val="007D174F"/>
    <w:rsid w:val="008242FF"/>
    <w:rsid w:val="00870751"/>
    <w:rsid w:val="008F5A61"/>
    <w:rsid w:val="00910184"/>
    <w:rsid w:val="00922C48"/>
    <w:rsid w:val="00930FFD"/>
    <w:rsid w:val="009864C1"/>
    <w:rsid w:val="009E4416"/>
    <w:rsid w:val="00A47B79"/>
    <w:rsid w:val="00A61E76"/>
    <w:rsid w:val="00A828B6"/>
    <w:rsid w:val="00B3260C"/>
    <w:rsid w:val="00B66825"/>
    <w:rsid w:val="00B854CF"/>
    <w:rsid w:val="00B915B7"/>
    <w:rsid w:val="00BA2605"/>
    <w:rsid w:val="00C535E8"/>
    <w:rsid w:val="00C57B48"/>
    <w:rsid w:val="00C759D5"/>
    <w:rsid w:val="00CB460E"/>
    <w:rsid w:val="00D73225"/>
    <w:rsid w:val="00E656D2"/>
    <w:rsid w:val="00EA59DF"/>
    <w:rsid w:val="00EC2FCF"/>
    <w:rsid w:val="00EC574E"/>
    <w:rsid w:val="00EE4070"/>
    <w:rsid w:val="00F12C76"/>
    <w:rsid w:val="00F34832"/>
    <w:rsid w:val="00F40598"/>
    <w:rsid w:val="00F53C59"/>
    <w:rsid w:val="00F6554F"/>
    <w:rsid w:val="00F9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36B"/>
  <w15:docId w15:val="{B7E8B318-9C45-4568-B75D-52FB139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B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A47B7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9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2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49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022B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022B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DANILUHKINA DANILUHKINA</dc:creator>
  <cp:lastModifiedBy>Белоусова И.А.</cp:lastModifiedBy>
  <cp:revision>2</cp:revision>
  <cp:lastPrinted>2022-06-30T05:29:00Z</cp:lastPrinted>
  <dcterms:created xsi:type="dcterms:W3CDTF">2022-06-30T07:04:00Z</dcterms:created>
  <dcterms:modified xsi:type="dcterms:W3CDTF">2022-06-30T07:04:00Z</dcterms:modified>
</cp:coreProperties>
</file>