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E0759F" w:rsidRPr="00E0759F" w:rsidRDefault="00E0759F" w:rsidP="00E0759F">
      <w:pPr>
        <w:rPr>
          <w:color w:val="000000" w:themeColor="text1"/>
          <w:lang w:eastAsia="zh-CN"/>
        </w:rPr>
      </w:pPr>
    </w:p>
    <w:p w:rsidR="00AB4D16" w:rsidRPr="00E0759F" w:rsidRDefault="00ED4C14" w:rsidP="00E0759F">
      <w:pPr>
        <w:rPr>
          <w:rFonts w:ascii="PT Astra Serif" w:hAnsi="PT Astra Serif"/>
          <w:color w:val="000000" w:themeColor="text1"/>
          <w:sz w:val="28"/>
          <w:szCs w:val="28"/>
          <w:lang w:eastAsia="zh-CN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25.02.2026                                                                                                          </w:t>
      </w:r>
      <w:r w:rsidR="00E0759F" w:rsidRPr="00E0759F">
        <w:rPr>
          <w:rFonts w:ascii="PT Astra Serif" w:hAnsi="PT Astra Serif"/>
          <w:color w:val="000000" w:themeColor="text1"/>
          <w:sz w:val="28"/>
          <w:szCs w:val="28"/>
          <w:lang w:eastAsia="zh-CN"/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41</w:t>
      </w:r>
    </w:p>
    <w:p w:rsidR="00E0759F" w:rsidRDefault="00E0759F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B7484A" w:rsidRPr="004D2C62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</w:t>
      </w:r>
      <w:r w:rsidR="00D2714C">
        <w:rPr>
          <w:rFonts w:ascii="PT Astra Serif" w:hAnsi="PT Astra Serif" w:cs="Arial"/>
          <w:b/>
          <w:color w:val="000000" w:themeColor="text1"/>
          <w:sz w:val="28"/>
          <w:szCs w:val="28"/>
        </w:rPr>
        <w:t>б утверждении С</w:t>
      </w:r>
      <w:r w:rsidR="00A66C62">
        <w:rPr>
          <w:rFonts w:ascii="PT Astra Serif" w:hAnsi="PT Astra Serif" w:cs="Arial"/>
          <w:b/>
          <w:color w:val="000000" w:themeColor="text1"/>
          <w:sz w:val="28"/>
          <w:szCs w:val="28"/>
        </w:rPr>
        <w:t>оглашения о сотрудничестве</w:t>
      </w: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877607" w:rsidRPr="00877607">
        <w:rPr>
          <w:rFonts w:ascii="PT Astra Serif" w:hAnsi="PT Astra Serif" w:cs="Arial"/>
          <w:b/>
          <w:color w:val="000000" w:themeColor="text1"/>
          <w:sz w:val="28"/>
          <w:szCs w:val="28"/>
        </w:rPr>
        <w:t>между Курганской городской Думой и Ульяновской Городской Думой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DE6140" w:rsidRPr="001F2838" w:rsidRDefault="00AD49A4" w:rsidP="001F28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1.  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Утвердить</w:t>
      </w:r>
      <w:r w:rsidR="00E0759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прилагаемое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Соглашение о сотрудничестве между </w:t>
      </w:r>
      <w:r w:rsidR="001E14C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Курганской городской Думой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 </w:t>
      </w:r>
      <w:r w:rsidR="001E14C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Ульяновской Г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ородской Думой.</w:t>
      </w:r>
    </w:p>
    <w:p w:rsidR="009E1780" w:rsidRPr="00423FE6" w:rsidRDefault="0049528E" w:rsidP="00E0759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>       </w:t>
      </w:r>
      <w:r w:rsidR="009F03CA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005923" w:rsidRPr="00423FE6"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. </w:t>
      </w:r>
      <w:r w:rsidR="00E0759F" w:rsidRPr="00E0759F">
        <w:rPr>
          <w:rFonts w:ascii="PT Astra Serif" w:hAnsi="PT Astra Serif" w:cs="Arial"/>
          <w:color w:val="000000" w:themeColor="text1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</w:t>
      </w:r>
      <w:r w:rsidR="009E1780"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E54150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p w:rsidR="00E54150" w:rsidRPr="00E54150" w:rsidRDefault="00E54150" w:rsidP="00E54150">
      <w:pPr>
        <w:rPr>
          <w:lang w:eastAsia="zh-CN"/>
        </w:rPr>
      </w:pPr>
    </w:p>
    <w:p w:rsidR="00E54150" w:rsidRPr="00E54150" w:rsidRDefault="00E54150" w:rsidP="00E54150">
      <w:pPr>
        <w:rPr>
          <w:lang w:eastAsia="zh-CN"/>
        </w:rPr>
      </w:pPr>
    </w:p>
    <w:p w:rsidR="00E54150" w:rsidRPr="00E54150" w:rsidRDefault="00E54150" w:rsidP="00E54150">
      <w:pPr>
        <w:rPr>
          <w:lang w:eastAsia="zh-CN"/>
        </w:rPr>
      </w:pPr>
    </w:p>
    <w:p w:rsidR="00E54150" w:rsidRPr="00E54150" w:rsidRDefault="00E54150" w:rsidP="00E54150">
      <w:pPr>
        <w:rPr>
          <w:lang w:eastAsia="zh-CN"/>
        </w:rPr>
      </w:pPr>
    </w:p>
    <w:p w:rsidR="00E54150" w:rsidRPr="00E54150" w:rsidRDefault="00E54150" w:rsidP="00E54150">
      <w:pPr>
        <w:rPr>
          <w:lang w:eastAsia="zh-CN"/>
        </w:rPr>
      </w:pPr>
    </w:p>
    <w:p w:rsidR="00E54150" w:rsidRPr="00E54150" w:rsidRDefault="00E54150" w:rsidP="00E54150">
      <w:pPr>
        <w:rPr>
          <w:lang w:eastAsia="zh-CN"/>
        </w:rPr>
      </w:pPr>
    </w:p>
    <w:p w:rsidR="00E54150" w:rsidRDefault="00E54150" w:rsidP="00E54150">
      <w:pPr>
        <w:rPr>
          <w:lang w:eastAsia="zh-CN"/>
        </w:rPr>
      </w:pPr>
    </w:p>
    <w:p w:rsidR="008164A7" w:rsidRDefault="00E54150" w:rsidP="00E54150">
      <w:pPr>
        <w:tabs>
          <w:tab w:val="left" w:pos="1095"/>
        </w:tabs>
        <w:rPr>
          <w:lang w:eastAsia="zh-CN"/>
        </w:rPr>
      </w:pPr>
      <w:r>
        <w:rPr>
          <w:lang w:eastAsia="zh-CN"/>
        </w:rPr>
        <w:tab/>
      </w:r>
    </w:p>
    <w:p w:rsidR="00E54150" w:rsidRDefault="00E54150" w:rsidP="00E54150">
      <w:pPr>
        <w:tabs>
          <w:tab w:val="left" w:pos="1095"/>
        </w:tabs>
        <w:rPr>
          <w:lang w:eastAsia="zh-CN"/>
        </w:rPr>
      </w:pPr>
    </w:p>
    <w:p w:rsidR="00E54150" w:rsidRDefault="00E54150" w:rsidP="00E54150">
      <w:pPr>
        <w:tabs>
          <w:tab w:val="left" w:pos="1095"/>
        </w:tabs>
        <w:rPr>
          <w:lang w:eastAsia="zh-CN"/>
        </w:rPr>
      </w:pPr>
    </w:p>
    <w:p w:rsidR="00E54150" w:rsidRDefault="00E54150" w:rsidP="00E54150">
      <w:pPr>
        <w:tabs>
          <w:tab w:val="left" w:pos="1095"/>
        </w:tabs>
        <w:rPr>
          <w:lang w:eastAsia="zh-CN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СОГЛАШЕНИЕ О СОТРУДНИЧЕСТВЕ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 xml:space="preserve">между Курганской городской Думой и 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 xml:space="preserve">Ульяновской Городской Думой 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Курганская городская Дума</w:t>
      </w:r>
      <w:r w:rsidRPr="00E541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в лице Председателя Курганской                      городской Думы Силантьевой Любови Алексеевны, действующего на       основании Устава города Кургана и решения Курганской городской Думы                от 29 октября 2025 года № 137 «Об избрании Председателя Курганской городской Думы», с одной стороны</w:t>
      </w:r>
      <w:r w:rsidRPr="00E54150">
        <w:rPr>
          <w:rFonts w:ascii="PT Astra Serif" w:eastAsia="Times New Roman" w:hAnsi="PT Astra Serif" w:cs="Times New Roman"/>
          <w:sz w:val="28"/>
          <w:szCs w:val="28"/>
        </w:rPr>
        <w:t>, и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 xml:space="preserve">Ульяновская Городская Дума </w:t>
      </w: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в лице </w:t>
      </w:r>
      <w:r w:rsidRPr="00E541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Председателя Ульяновской Городской Думы </w:t>
      </w:r>
      <w:proofErr w:type="spellStart"/>
      <w:r w:rsidRPr="00E54150">
        <w:rPr>
          <w:rFonts w:ascii="PT Astra Serif" w:eastAsia="Times New Roman" w:hAnsi="PT Astra Serif" w:cs="Times New Roman"/>
          <w:color w:val="000000"/>
          <w:sz w:val="28"/>
          <w:szCs w:val="28"/>
        </w:rPr>
        <w:t>Ножечкина</w:t>
      </w:r>
      <w:proofErr w:type="spellEnd"/>
      <w:r w:rsidRPr="00E541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Ильи Владимировича, действующего </w:t>
      </w:r>
      <w:r w:rsidRPr="00E54150">
        <w:rPr>
          <w:rFonts w:ascii="PT Astra Serif" w:eastAsia="Times New Roman" w:hAnsi="PT Astra Serif" w:cs="Times New Roman"/>
          <w:sz w:val="28"/>
          <w:szCs w:val="28"/>
        </w:rPr>
        <w:t>на                основании Устава муниципального образования «город Ульяновск» и решения Ульяновской Городской Думы от 2 октября 2025 года № 155 «Об избрании Председателя Ульяновской Городской Думы»,</w:t>
      </w:r>
      <w:r w:rsidRPr="00E541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 другой стороны,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именуемые в дальнейшем «Стороны», в целях эффективного взаимодействия по установлению, расширению и укреплению связей между представительными органами муниципального образования город Курган и муниципального образования «город Ульяновск», сотрудничества в нормотворческой деятельности, заключили настоящее Соглашение о нижеследующем.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1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Сотрудничество Сторон основывается на принципах равенства, партнёрства, взаимного уважения и учёта интересов Сторон.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2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Стороны считают основными направлениями совместной деятельности при реализации настоящего Соглашения: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содействие укреплению сотрудничества </w:t>
      </w:r>
      <w:bookmarkEnd w:id="0"/>
      <w:r w:rsidRPr="00E54150">
        <w:rPr>
          <w:rFonts w:ascii="PT Astra Serif" w:eastAsia="Times New Roman" w:hAnsi="PT Astra Serif" w:cs="Times New Roman"/>
          <w:sz w:val="28"/>
          <w:szCs w:val="28"/>
        </w:rPr>
        <w:t>между представительными органами муниципального образования города Кургана и муниципального образования «город Ульяновск»;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совершенствование муниципальных правовых актов и                   нормотворческого процесса;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анализ и оценка применения муниципальных правовых актов Сторон в целях выработки совместных предложений по их совершенствованию; 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развитие взаимодействия между депутатами, членами постоянных комиссий (комитетов), сотрудничество аппаратов Сторон, обмен делегациями Сторон в порядке, согласованном председателями Курганской городской                Думы и Ульяновской Городской Думы;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совершенствование методов контроля за исполнением принятых муниципальных правовых актов;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обмен опытом в части: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реализации права законодательной инициативы;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lastRenderedPageBreak/>
        <w:t>формирования субъектов общественного контроля и взаимодействия с ними в пределах полномочий, предусмотренных законодательством;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организации деятельности представительных органов муниципального образования города Кургана и муниципального образования «город                Ульяновск»;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осуществление иных направлений деятельности </w:t>
      </w:r>
      <w:proofErr w:type="gramStart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Сторон,   </w:t>
      </w:r>
      <w:proofErr w:type="gramEnd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            способствующих достижению целей настоящего Соглашения.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3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Стороны осуществляют сотрудничество в следующих формах: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проведение совместных заседаний, встреч депутатов, работников аппаратов, конференций, семинаров и иных мероприятий по вопросам нормотворчества и организации деятельности представительных органов муниципального образования города Кургана и муниципального образования «город Ульяновск»;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направление по запросу или обмен текстами проектов муниципальных правых актов и принятых Сторонами муниципальных правовых актов, а также планами нормотворческой деятельности Сторон, справочно-    информационными, методическими и другими </w:t>
      </w:r>
      <w:proofErr w:type="gramStart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материалами,   </w:t>
      </w:r>
      <w:proofErr w:type="gramEnd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             представляющими взаимный интерес, в том числе по вопросам осуществления мониторинга </w:t>
      </w:r>
      <w:proofErr w:type="spellStart"/>
      <w:r w:rsidRPr="00E54150">
        <w:rPr>
          <w:rFonts w:ascii="PT Astra Serif" w:eastAsia="Times New Roman" w:hAnsi="PT Astra Serif" w:cs="Times New Roman"/>
          <w:sz w:val="28"/>
          <w:szCs w:val="28"/>
        </w:rPr>
        <w:t>правоприменения</w:t>
      </w:r>
      <w:proofErr w:type="spellEnd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 и совершенствования муниципальных              правовых актов;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создание временных совместных рабочих и экспертных групп для реализации права законодательной инициативы (при необходимости);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обмен опытом работы по информационно-техническому сопровождению нормотворческого процесса;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организация и проведение совместных мероприятий, направленных            на укрепление и развитие сотрудничества, повышение эффективности деятельности Сторон.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Стороны могут осуществлять взаимодействие в иных </w:t>
      </w:r>
      <w:proofErr w:type="gramStart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формах,   </w:t>
      </w:r>
      <w:proofErr w:type="gramEnd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не противоречащих законодательству Российской Федерации,                  законодательству Курганской области и законодательству Ульяновской       области. Формы сотрудничества, указанные в абзацах втором, третьем, пятом               и шестом настоящей статьи, реализуются в порядке, согласованном председателями</w:t>
      </w:r>
      <w:r w:rsidRPr="00E54150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Курганской городской Думы и Ульяновской Городской Думы. 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4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Стороны информируют друг друга о проводимых мероприятиях, касающихся деятельности представительных органов муниципальных образований города Кургана и муниципального образования «</w:t>
      </w:r>
      <w:proofErr w:type="gramStart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город  </w:t>
      </w:r>
      <w:r w:rsidRPr="00E54150">
        <w:rPr>
          <w:rFonts w:ascii="PT Astra Serif" w:eastAsia="Times New Roman" w:hAnsi="PT Astra Serif" w:cs="Times New Roman"/>
          <w:sz w:val="28"/>
          <w:szCs w:val="28"/>
        </w:rPr>
        <w:lastRenderedPageBreak/>
        <w:t>Ульяновск</w:t>
      </w:r>
      <w:proofErr w:type="gramEnd"/>
      <w:r w:rsidRPr="00E54150">
        <w:rPr>
          <w:rFonts w:ascii="PT Astra Serif" w:eastAsia="Times New Roman" w:hAnsi="PT Astra Serif" w:cs="Times New Roman"/>
          <w:sz w:val="28"/>
          <w:szCs w:val="28"/>
        </w:rPr>
        <w:t>», а также создают условия для возможности участия в этих мероприятиях заинтересованных представителей Сторон.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5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В целях обеспечения реализации положений настоящего Соглашения Стороны содействуют установлению и развитию деловых контактов между депутатами, депутатскими объединениями (фракциями), постоянными комиссиями и комитетами, аппаратами Сторон.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6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Стороны осуществляют сотрудничество при реализации настоящего Соглашения в соответствии с законодательством Российской Федерации, законодательством Курганской области и законодательством Ульяновской области, муниципальными правовыми актами муниципального образования города Кургана и муниципального образования «город Ульяновск».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7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В настоящее Соглашение по предварительному согласованию Сторон могут быть внесены изменения, способствующие более эффективному осуществлению сотрудничества.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В целях реализации настоящего Соглашения Стороны могут заключать дополнительные Соглашения.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8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Разногласия между Сторонами, вытекающие из настоящего Соглашения, разрешаются путём переговоров и консультаций.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b/>
          <w:sz w:val="28"/>
          <w:szCs w:val="28"/>
        </w:rPr>
        <w:t>Статья 9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Настоящее Соглашение действует в течение пяти лет со дня </w:t>
      </w:r>
      <w:proofErr w:type="gramStart"/>
      <w:r w:rsidRPr="00E54150">
        <w:rPr>
          <w:rFonts w:ascii="PT Astra Serif" w:eastAsia="Times New Roman" w:hAnsi="PT Astra Serif" w:cs="Times New Roman"/>
          <w:sz w:val="28"/>
          <w:szCs w:val="28"/>
        </w:rPr>
        <w:t>вступления  его</w:t>
      </w:r>
      <w:proofErr w:type="gramEnd"/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 в силу.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>В дальнейшем Соглашение пролонгируется на каждый последующий              год, если ни одна из Сторон письменно не позднее чем за шестьдесят дней до истечения срока его действия не уведомит другую сторону о своем желании расторгнуть настоящее Соглашение.</w:t>
      </w:r>
    </w:p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E54150">
        <w:rPr>
          <w:rFonts w:ascii="PT Astra Serif" w:eastAsia="Times New Roman" w:hAnsi="PT Astra Serif" w:cs="Times New Roman"/>
          <w:sz w:val="28"/>
          <w:szCs w:val="28"/>
        </w:rPr>
        <w:t xml:space="preserve">Настоящее Соглашение может быть расторгнуто в любое время в период его действия по инициативе любой из Сторон путем направления письменного уведомления. Настоящее Соглашение будет считаться расторгнутым по </w:t>
      </w:r>
      <w:r w:rsidRPr="00E54150">
        <w:rPr>
          <w:rFonts w:ascii="PT Astra Serif" w:eastAsia="Times New Roman" w:hAnsi="PT Astra Serif" w:cs="Times New Roman"/>
          <w:sz w:val="28"/>
          <w:szCs w:val="28"/>
        </w:rPr>
        <w:lastRenderedPageBreak/>
        <w:t>истечении шестидесяти дней после письменного уведомления одной из                 Сторон о его прекращении другой Стороной.</w:t>
      </w:r>
    </w:p>
    <w:p w:rsidR="00E54150" w:rsidRPr="00E54150" w:rsidRDefault="00E54150" w:rsidP="00E5415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54150">
        <w:rPr>
          <w:rFonts w:ascii="PT Astra Serif" w:eastAsia="Calibri" w:hAnsi="PT Astra Serif" w:cs="Times New Roman"/>
          <w:sz w:val="28"/>
          <w:szCs w:val="28"/>
          <w:lang w:eastAsia="en-US"/>
        </w:rPr>
        <w:t>Настоящее Соглашение подлежит утверждению и обнародованию (официальному опубликованию) каждой из Сторон в порядке, установленном уставом соответствующего муниципального образования, и вступает в силу после его официального опубликования со дня вступления в силу решения Стороны об утверждении настоящего Соглашения, официально опубликованного последним. Каждая из Сторон направляет другой стороне заверенную копию названного решения на бумажном носителе с указанием            даты вступления его в силу в течение пяти дней после вступления его в силу.</w:t>
      </w:r>
    </w:p>
    <w:p w:rsidR="00E54150" w:rsidRPr="00E54150" w:rsidRDefault="00E54150" w:rsidP="00E54150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54150" w:rsidRPr="00E54150" w:rsidRDefault="00E54150" w:rsidP="00E5415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E541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Статья 10</w:t>
      </w:r>
    </w:p>
    <w:p w:rsidR="00E54150" w:rsidRPr="00E54150" w:rsidRDefault="00E54150" w:rsidP="00E5415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54150" w:rsidRPr="00E54150" w:rsidRDefault="00E54150" w:rsidP="00E5415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54150">
        <w:rPr>
          <w:rFonts w:ascii="PT Astra Serif" w:eastAsia="Calibri" w:hAnsi="PT Astra Serif" w:cs="Times New Roman"/>
          <w:sz w:val="28"/>
          <w:szCs w:val="28"/>
          <w:lang w:eastAsia="en-US"/>
        </w:rPr>
        <w:t>Настоящее Соглашение подписано в городе Тюмени                    23 января 2026 года, составлено в двух экземплярах, имеющих равную юридическую силу, по одному экземпляру для каждой Стороны.</w:t>
      </w:r>
    </w:p>
    <w:p w:rsidR="00E54150" w:rsidRPr="00E54150" w:rsidRDefault="00E54150" w:rsidP="00E54150">
      <w:pPr>
        <w:spacing w:after="0" w:line="240" w:lineRule="auto"/>
        <w:ind w:firstLine="708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E54150" w:rsidRPr="00E54150" w:rsidRDefault="00E54150" w:rsidP="00E54150">
      <w:pPr>
        <w:spacing w:after="0" w:line="240" w:lineRule="auto"/>
        <w:ind w:firstLine="708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E54150" w:rsidRPr="00E54150" w:rsidRDefault="00E54150" w:rsidP="00E54150">
      <w:pPr>
        <w:spacing w:after="0" w:line="240" w:lineRule="auto"/>
        <w:ind w:firstLine="708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E54150" w:rsidRPr="00E54150" w:rsidTr="000602A0">
        <w:tc>
          <w:tcPr>
            <w:tcW w:w="4820" w:type="dxa"/>
          </w:tcPr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E54150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>От Курганской городской Думы</w:t>
            </w: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E5415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Председатель Курганской городской Думы</w:t>
            </w: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E5415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_________________ </w:t>
            </w:r>
            <w:r w:rsidRPr="00E54150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>Л.А. Силантьева</w:t>
            </w: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E54150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>От Ульяновской Городской Думы</w:t>
            </w: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E5415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Председатель Ульяновской Городской Думы</w:t>
            </w: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E5415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_________________ </w:t>
            </w:r>
            <w:r w:rsidRPr="00E54150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 xml:space="preserve">И.В. </w:t>
            </w:r>
            <w:proofErr w:type="spellStart"/>
            <w:r w:rsidRPr="00E54150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>Ножечкин</w:t>
            </w:r>
            <w:proofErr w:type="spellEnd"/>
          </w:p>
          <w:p w:rsidR="00E54150" w:rsidRPr="00E54150" w:rsidRDefault="00E54150" w:rsidP="00E5415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textAlignment w:val="baseline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</w:tc>
      </w:tr>
    </w:tbl>
    <w:p w:rsidR="00E54150" w:rsidRPr="00E54150" w:rsidRDefault="00E54150" w:rsidP="00E541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E54150" w:rsidRPr="00E54150" w:rsidRDefault="00E54150" w:rsidP="00E54150">
      <w:pPr>
        <w:tabs>
          <w:tab w:val="left" w:pos="1095"/>
        </w:tabs>
        <w:rPr>
          <w:lang w:eastAsia="zh-CN"/>
        </w:rPr>
      </w:pPr>
    </w:p>
    <w:sectPr w:rsidR="00E54150" w:rsidRPr="00E54150" w:rsidSect="00A9664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4B" w:rsidRDefault="0074674B" w:rsidP="009A0229">
      <w:pPr>
        <w:spacing w:after="0" w:line="240" w:lineRule="auto"/>
      </w:pPr>
      <w:r>
        <w:separator/>
      </w:r>
    </w:p>
  </w:endnote>
  <w:endnote w:type="continuationSeparator" w:id="0">
    <w:p w:rsidR="0074674B" w:rsidRDefault="0074674B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4B" w:rsidRDefault="0074674B" w:rsidP="009A0229">
      <w:pPr>
        <w:spacing w:after="0" w:line="240" w:lineRule="auto"/>
      </w:pPr>
      <w:r>
        <w:separator/>
      </w:r>
    </w:p>
  </w:footnote>
  <w:footnote w:type="continuationSeparator" w:id="0">
    <w:p w:rsidR="0074674B" w:rsidRDefault="0074674B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29" w:rsidRDefault="009A0229">
    <w:pPr>
      <w:pStyle w:val="aa"/>
      <w:jc w:val="center"/>
    </w:pPr>
  </w:p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E1488"/>
    <w:rsid w:val="000F0422"/>
    <w:rsid w:val="000F5D31"/>
    <w:rsid w:val="000F7AE8"/>
    <w:rsid w:val="0010594A"/>
    <w:rsid w:val="00107693"/>
    <w:rsid w:val="00116629"/>
    <w:rsid w:val="00120B76"/>
    <w:rsid w:val="00132055"/>
    <w:rsid w:val="00140E57"/>
    <w:rsid w:val="0014348E"/>
    <w:rsid w:val="0017614E"/>
    <w:rsid w:val="00186BFC"/>
    <w:rsid w:val="00191FA1"/>
    <w:rsid w:val="001A33ED"/>
    <w:rsid w:val="001A6040"/>
    <w:rsid w:val="001D6E9D"/>
    <w:rsid w:val="001E14C0"/>
    <w:rsid w:val="001E3AA8"/>
    <w:rsid w:val="001F2838"/>
    <w:rsid w:val="00200E07"/>
    <w:rsid w:val="00211BC9"/>
    <w:rsid w:val="00215871"/>
    <w:rsid w:val="002364DD"/>
    <w:rsid w:val="002537C3"/>
    <w:rsid w:val="00261348"/>
    <w:rsid w:val="002732B1"/>
    <w:rsid w:val="00277537"/>
    <w:rsid w:val="00297FF1"/>
    <w:rsid w:val="002A549A"/>
    <w:rsid w:val="002B50A1"/>
    <w:rsid w:val="002D0733"/>
    <w:rsid w:val="002D45AE"/>
    <w:rsid w:val="002E28C6"/>
    <w:rsid w:val="00302A29"/>
    <w:rsid w:val="003075CE"/>
    <w:rsid w:val="00307714"/>
    <w:rsid w:val="00311762"/>
    <w:rsid w:val="003234B8"/>
    <w:rsid w:val="003244D8"/>
    <w:rsid w:val="003510B3"/>
    <w:rsid w:val="003550A6"/>
    <w:rsid w:val="003821D9"/>
    <w:rsid w:val="003A7AB1"/>
    <w:rsid w:val="003B2A67"/>
    <w:rsid w:val="003C0A65"/>
    <w:rsid w:val="003D0F40"/>
    <w:rsid w:val="00423FE6"/>
    <w:rsid w:val="00433A50"/>
    <w:rsid w:val="00436516"/>
    <w:rsid w:val="00444A49"/>
    <w:rsid w:val="004509B4"/>
    <w:rsid w:val="0049528E"/>
    <w:rsid w:val="004A3F4E"/>
    <w:rsid w:val="004B3846"/>
    <w:rsid w:val="004D2C62"/>
    <w:rsid w:val="004D7DB9"/>
    <w:rsid w:val="004E403E"/>
    <w:rsid w:val="004E496A"/>
    <w:rsid w:val="00535A1A"/>
    <w:rsid w:val="00544B6D"/>
    <w:rsid w:val="0055652A"/>
    <w:rsid w:val="005C5982"/>
    <w:rsid w:val="005D4F77"/>
    <w:rsid w:val="005E0C9C"/>
    <w:rsid w:val="005E42F5"/>
    <w:rsid w:val="005F0B05"/>
    <w:rsid w:val="005F53ED"/>
    <w:rsid w:val="00600E19"/>
    <w:rsid w:val="00605168"/>
    <w:rsid w:val="00615C3E"/>
    <w:rsid w:val="006160B0"/>
    <w:rsid w:val="00636877"/>
    <w:rsid w:val="00637212"/>
    <w:rsid w:val="00641AB0"/>
    <w:rsid w:val="006424FE"/>
    <w:rsid w:val="00670BAF"/>
    <w:rsid w:val="00691064"/>
    <w:rsid w:val="006931BB"/>
    <w:rsid w:val="006A4F9A"/>
    <w:rsid w:val="006C58AA"/>
    <w:rsid w:val="006E655B"/>
    <w:rsid w:val="0071755D"/>
    <w:rsid w:val="00724A89"/>
    <w:rsid w:val="00725E49"/>
    <w:rsid w:val="0074674B"/>
    <w:rsid w:val="00746C61"/>
    <w:rsid w:val="0074782E"/>
    <w:rsid w:val="00757BBA"/>
    <w:rsid w:val="007862AC"/>
    <w:rsid w:val="00797F80"/>
    <w:rsid w:val="007A2A94"/>
    <w:rsid w:val="007A7D7C"/>
    <w:rsid w:val="007B44C0"/>
    <w:rsid w:val="007B5820"/>
    <w:rsid w:val="007D0864"/>
    <w:rsid w:val="007D3B9B"/>
    <w:rsid w:val="007E0E50"/>
    <w:rsid w:val="007F6B60"/>
    <w:rsid w:val="0081649B"/>
    <w:rsid w:val="008164A7"/>
    <w:rsid w:val="00834C4D"/>
    <w:rsid w:val="00837827"/>
    <w:rsid w:val="0084301E"/>
    <w:rsid w:val="00846F28"/>
    <w:rsid w:val="008610DF"/>
    <w:rsid w:val="00865148"/>
    <w:rsid w:val="00877607"/>
    <w:rsid w:val="00877B10"/>
    <w:rsid w:val="008A2F81"/>
    <w:rsid w:val="008B3221"/>
    <w:rsid w:val="008C6CB7"/>
    <w:rsid w:val="008D589E"/>
    <w:rsid w:val="008E04BE"/>
    <w:rsid w:val="008E6B98"/>
    <w:rsid w:val="008F104C"/>
    <w:rsid w:val="008F6E01"/>
    <w:rsid w:val="009031AB"/>
    <w:rsid w:val="009071E4"/>
    <w:rsid w:val="009111BA"/>
    <w:rsid w:val="00930271"/>
    <w:rsid w:val="0094727B"/>
    <w:rsid w:val="00951ED7"/>
    <w:rsid w:val="0095305D"/>
    <w:rsid w:val="00990357"/>
    <w:rsid w:val="009A0229"/>
    <w:rsid w:val="009B2EFC"/>
    <w:rsid w:val="009C48BA"/>
    <w:rsid w:val="009C651E"/>
    <w:rsid w:val="009D58D4"/>
    <w:rsid w:val="009E1780"/>
    <w:rsid w:val="009F03CA"/>
    <w:rsid w:val="00A01CCC"/>
    <w:rsid w:val="00A244A5"/>
    <w:rsid w:val="00A33307"/>
    <w:rsid w:val="00A40754"/>
    <w:rsid w:val="00A43605"/>
    <w:rsid w:val="00A45205"/>
    <w:rsid w:val="00A5137F"/>
    <w:rsid w:val="00A63D28"/>
    <w:rsid w:val="00A66C62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D49A4"/>
    <w:rsid w:val="00AE0287"/>
    <w:rsid w:val="00B018BD"/>
    <w:rsid w:val="00B17746"/>
    <w:rsid w:val="00B36BA2"/>
    <w:rsid w:val="00B46B6C"/>
    <w:rsid w:val="00B63EFC"/>
    <w:rsid w:val="00B70383"/>
    <w:rsid w:val="00B7484A"/>
    <w:rsid w:val="00B771C5"/>
    <w:rsid w:val="00B772A6"/>
    <w:rsid w:val="00BB7310"/>
    <w:rsid w:val="00BB7D26"/>
    <w:rsid w:val="00BD1165"/>
    <w:rsid w:val="00BD2232"/>
    <w:rsid w:val="00BE0AAD"/>
    <w:rsid w:val="00BE2B31"/>
    <w:rsid w:val="00C06712"/>
    <w:rsid w:val="00C16145"/>
    <w:rsid w:val="00C40011"/>
    <w:rsid w:val="00C466BC"/>
    <w:rsid w:val="00C67F73"/>
    <w:rsid w:val="00C773E7"/>
    <w:rsid w:val="00C87335"/>
    <w:rsid w:val="00CC4CCF"/>
    <w:rsid w:val="00CC6370"/>
    <w:rsid w:val="00CC7105"/>
    <w:rsid w:val="00CD0F07"/>
    <w:rsid w:val="00CF4134"/>
    <w:rsid w:val="00D07062"/>
    <w:rsid w:val="00D2714C"/>
    <w:rsid w:val="00D36D57"/>
    <w:rsid w:val="00D43575"/>
    <w:rsid w:val="00D513FE"/>
    <w:rsid w:val="00D74BE0"/>
    <w:rsid w:val="00D74C2D"/>
    <w:rsid w:val="00DB5E1E"/>
    <w:rsid w:val="00DB6191"/>
    <w:rsid w:val="00DD4209"/>
    <w:rsid w:val="00DE6140"/>
    <w:rsid w:val="00DF0CA4"/>
    <w:rsid w:val="00DF12D0"/>
    <w:rsid w:val="00E01B7F"/>
    <w:rsid w:val="00E05780"/>
    <w:rsid w:val="00E0759F"/>
    <w:rsid w:val="00E324D6"/>
    <w:rsid w:val="00E3389D"/>
    <w:rsid w:val="00E35E7A"/>
    <w:rsid w:val="00E360A7"/>
    <w:rsid w:val="00E41002"/>
    <w:rsid w:val="00E54150"/>
    <w:rsid w:val="00E5746B"/>
    <w:rsid w:val="00E57870"/>
    <w:rsid w:val="00E704D3"/>
    <w:rsid w:val="00E973E3"/>
    <w:rsid w:val="00EA5698"/>
    <w:rsid w:val="00EA5891"/>
    <w:rsid w:val="00EB416B"/>
    <w:rsid w:val="00EC14B0"/>
    <w:rsid w:val="00EC15DA"/>
    <w:rsid w:val="00ED4C14"/>
    <w:rsid w:val="00EE4A93"/>
    <w:rsid w:val="00F151CC"/>
    <w:rsid w:val="00F23D80"/>
    <w:rsid w:val="00F32FEC"/>
    <w:rsid w:val="00F343B8"/>
    <w:rsid w:val="00F50A78"/>
    <w:rsid w:val="00F54392"/>
    <w:rsid w:val="00F62237"/>
    <w:rsid w:val="00F72F93"/>
    <w:rsid w:val="00F76D04"/>
    <w:rsid w:val="00F77936"/>
    <w:rsid w:val="00FA6855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2C45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PC-9</cp:lastModifiedBy>
  <cp:revision>3</cp:revision>
  <cp:lastPrinted>2026-02-05T12:00:00Z</cp:lastPrinted>
  <dcterms:created xsi:type="dcterms:W3CDTF">2026-02-26T04:14:00Z</dcterms:created>
  <dcterms:modified xsi:type="dcterms:W3CDTF">2026-02-26T07:03:00Z</dcterms:modified>
</cp:coreProperties>
</file>