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4B" w:rsidRDefault="00A31A4B" w:rsidP="00A31A4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31A4B" w:rsidRDefault="00A31A4B" w:rsidP="005673F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Аналитик отдела делопроизводства, работы с обращениями граждан </w:t>
      </w:r>
      <w:r w:rsidR="001D21AA">
        <w:rPr>
          <w:rFonts w:ascii="PT Astra Serif" w:hAnsi="PT Astra Serif"/>
          <w:sz w:val="28"/>
          <w:szCs w:val="28"/>
        </w:rPr>
        <w:t xml:space="preserve">                     </w:t>
      </w:r>
      <w:r>
        <w:rPr>
          <w:rFonts w:ascii="PT Astra Serif" w:hAnsi="PT Astra Serif"/>
          <w:sz w:val="28"/>
          <w:szCs w:val="28"/>
        </w:rPr>
        <w:t>и контроля Организационно-правового управления Ульяновской Городской Думы</w:t>
      </w:r>
    </w:p>
    <w:p w:rsidR="00512E62" w:rsidRPr="005673FB" w:rsidRDefault="001D21AA" w:rsidP="001D21AA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5673FB">
        <w:rPr>
          <w:rFonts w:ascii="PT Astra Serif" w:hAnsi="PT Astra Serif"/>
          <w:b/>
          <w:sz w:val="28"/>
          <w:szCs w:val="28"/>
        </w:rPr>
        <w:t>о</w:t>
      </w:r>
      <w:r w:rsidR="00512E62" w:rsidRPr="005673FB">
        <w:rPr>
          <w:rFonts w:ascii="PT Astra Serif" w:hAnsi="PT Astra Serif"/>
          <w:b/>
          <w:sz w:val="28"/>
          <w:szCs w:val="28"/>
        </w:rPr>
        <w:t>т 20000</w:t>
      </w:r>
      <w:r w:rsidRPr="005673FB">
        <w:rPr>
          <w:rFonts w:ascii="PT Astra Serif" w:hAnsi="PT Astra Serif"/>
          <w:b/>
          <w:sz w:val="28"/>
          <w:szCs w:val="28"/>
        </w:rPr>
        <w:t xml:space="preserve"> руб.</w:t>
      </w:r>
      <w:r w:rsidR="00512E62" w:rsidRPr="005673FB">
        <w:rPr>
          <w:rFonts w:ascii="PT Astra Serif" w:hAnsi="PT Astra Serif"/>
          <w:b/>
          <w:sz w:val="28"/>
          <w:szCs w:val="28"/>
        </w:rPr>
        <w:t xml:space="preserve"> до 30000</w:t>
      </w:r>
      <w:r w:rsidRPr="005673FB">
        <w:rPr>
          <w:rFonts w:ascii="PT Astra Serif" w:hAnsi="PT Astra Serif"/>
          <w:b/>
          <w:sz w:val="28"/>
          <w:szCs w:val="28"/>
        </w:rPr>
        <w:t xml:space="preserve"> руб.</w:t>
      </w:r>
    </w:p>
    <w:p w:rsidR="001D21AA" w:rsidRDefault="001D21AA" w:rsidP="001D21A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область</w:t>
      </w:r>
    </w:p>
    <w:p w:rsidR="001D21AA" w:rsidRDefault="001D21AA" w:rsidP="001D21A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г. Ульяновск</w:t>
      </w:r>
    </w:p>
    <w:p w:rsidR="000B65E5" w:rsidRPr="000B65E5" w:rsidRDefault="000B65E5" w:rsidP="000B65E5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Должностные обязанности</w:t>
      </w:r>
    </w:p>
    <w:p w:rsidR="000B65E5" w:rsidRPr="000B65E5" w:rsidRDefault="00D565CC" w:rsidP="000B65E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Осуществление исполнения</w:t>
      </w:r>
      <w:bookmarkStart w:id="0" w:name="_GoBack"/>
      <w:bookmarkEnd w:id="0"/>
      <w:r w:rsidR="000B65E5" w:rsidRPr="000B65E5">
        <w:rPr>
          <w:rFonts w:ascii="PT Astra Serif" w:hAnsi="PT Astra Serif" w:cs="Times New Roman"/>
          <w:sz w:val="28"/>
          <w:szCs w:val="28"/>
        </w:rPr>
        <w:t xml:space="preserve"> возложенных на отдел функций в рамках своих должностных обязанностей.</w:t>
      </w:r>
    </w:p>
    <w:p w:rsidR="000B65E5" w:rsidRDefault="000B65E5" w:rsidP="000B65E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0B65E5">
        <w:rPr>
          <w:rFonts w:ascii="PT Astra Serif" w:hAnsi="PT Astra Serif" w:cs="Times New Roman"/>
          <w:sz w:val="28"/>
          <w:szCs w:val="28"/>
        </w:rPr>
        <w:t>Оказание консультативной помощи и методической помощи исполнителям при подготовке ответов по результатам рассмотрения обращений граждан.</w:t>
      </w:r>
    </w:p>
    <w:p w:rsidR="000B65E5" w:rsidRDefault="000B65E5" w:rsidP="000B65E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0B65E5">
        <w:rPr>
          <w:rFonts w:ascii="PT Astra Serif" w:hAnsi="PT Astra Serif"/>
          <w:sz w:val="28"/>
          <w:szCs w:val="28"/>
        </w:rPr>
        <w:t>Учёт, регистрация и первичная обработка входящей и исходящей корреспонденции.</w:t>
      </w:r>
    </w:p>
    <w:p w:rsidR="000B65E5" w:rsidRDefault="000B65E5" w:rsidP="000B65E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0B65E5">
        <w:rPr>
          <w:rFonts w:ascii="PT Astra Serif" w:hAnsi="PT Astra Serif"/>
          <w:sz w:val="28"/>
          <w:szCs w:val="28"/>
        </w:rPr>
        <w:t>Направление после</w:t>
      </w:r>
      <w:r w:rsidR="009808D7">
        <w:rPr>
          <w:rFonts w:ascii="PT Astra Serif" w:hAnsi="PT Astra Serif"/>
          <w:sz w:val="28"/>
          <w:szCs w:val="28"/>
        </w:rPr>
        <w:t xml:space="preserve"> регистрации исполнителю копии </w:t>
      </w:r>
      <w:r w:rsidRPr="000B65E5">
        <w:rPr>
          <w:rFonts w:ascii="PT Astra Serif" w:hAnsi="PT Astra Serif"/>
          <w:sz w:val="28"/>
          <w:szCs w:val="28"/>
        </w:rPr>
        <w:t>подготовленного им исходящего документа посредством электронной почты не позднее дня регистрации документа.</w:t>
      </w:r>
    </w:p>
    <w:p w:rsidR="000B65E5" w:rsidRPr="000B65E5" w:rsidRDefault="000B65E5" w:rsidP="000B65E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0B65E5">
        <w:rPr>
          <w:rFonts w:ascii="PT Astra Serif" w:hAnsi="PT Astra Serif" w:cs="PT Astra Serif"/>
          <w:sz w:val="28"/>
          <w:szCs w:val="28"/>
        </w:rPr>
        <w:t xml:space="preserve">Представление текстов проектов нормативных правовых актов Городской Думы, внесенных в Городскую Думу не позднее трёх рабочих дней со дня внесения соответствующего проекта в отдел по работе со СМИ Управления по взаимодействию с институтами гражданского общества и работе со СМИ Городской Думы для размещения на официальном сайте Городской Думы. </w:t>
      </w:r>
    </w:p>
    <w:p w:rsidR="000B65E5" w:rsidRDefault="000B65E5" w:rsidP="000B65E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0B65E5">
        <w:rPr>
          <w:rFonts w:ascii="PT Astra Serif" w:hAnsi="PT Astra Serif" w:cs="Times New Roman"/>
          <w:sz w:val="28"/>
          <w:szCs w:val="28"/>
        </w:rPr>
        <w:t xml:space="preserve">Осуществление проверки целостности конверта, пакета или упаковки, правильность </w:t>
      </w:r>
      <w:proofErr w:type="spellStart"/>
      <w:r w:rsidRPr="000B65E5">
        <w:rPr>
          <w:rFonts w:ascii="PT Astra Serif" w:hAnsi="PT Astra Serif" w:cs="Times New Roman"/>
          <w:sz w:val="28"/>
          <w:szCs w:val="28"/>
        </w:rPr>
        <w:t>адресования</w:t>
      </w:r>
      <w:proofErr w:type="spellEnd"/>
      <w:r w:rsidRPr="000B65E5">
        <w:rPr>
          <w:rFonts w:ascii="PT Astra Serif" w:hAnsi="PT Astra Serif" w:cs="Times New Roman"/>
          <w:sz w:val="28"/>
          <w:szCs w:val="28"/>
        </w:rPr>
        <w:t xml:space="preserve"> документа, при вскрытии конверта </w:t>
      </w:r>
      <w:r w:rsidRPr="000B65E5">
        <w:rPr>
          <w:rFonts w:ascii="PT Astra Serif" w:hAnsi="PT Astra Serif"/>
          <w:sz w:val="28"/>
          <w:szCs w:val="28"/>
        </w:rPr>
        <w:t xml:space="preserve">– </w:t>
      </w:r>
      <w:r w:rsidRPr="000B65E5">
        <w:rPr>
          <w:rFonts w:ascii="PT Astra Serif" w:hAnsi="PT Astra Serif" w:cs="Times New Roman"/>
          <w:sz w:val="28"/>
          <w:szCs w:val="28"/>
        </w:rPr>
        <w:t>наличие в нём документов, а также всех названных в них приложений</w:t>
      </w:r>
      <w:r w:rsidR="009808D7">
        <w:rPr>
          <w:rFonts w:ascii="PT Astra Serif" w:hAnsi="PT Astra Serif" w:cs="Times New Roman"/>
          <w:sz w:val="28"/>
          <w:szCs w:val="28"/>
        </w:rPr>
        <w:t xml:space="preserve"> </w:t>
      </w:r>
      <w:r w:rsidRPr="000B65E5">
        <w:rPr>
          <w:rFonts w:ascii="PT Astra Serif" w:hAnsi="PT Astra Serif" w:cs="Times New Roman"/>
          <w:sz w:val="28"/>
          <w:szCs w:val="28"/>
        </w:rPr>
        <w:t>при приёме документов.</w:t>
      </w:r>
    </w:p>
    <w:p w:rsidR="000B65E5" w:rsidRDefault="000B65E5" w:rsidP="000B65E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0B65E5">
        <w:rPr>
          <w:rFonts w:ascii="PT Astra Serif" w:hAnsi="PT Astra Serif" w:cs="Times New Roman"/>
          <w:sz w:val="28"/>
          <w:szCs w:val="28"/>
        </w:rPr>
        <w:t>Информирование еженедельно начальника отдела о фактах нарушения исполнительской дисциплины по срокам рассмотрения обращений граждан.</w:t>
      </w:r>
    </w:p>
    <w:p w:rsidR="000B65E5" w:rsidRDefault="000B65E5" w:rsidP="000B65E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0B65E5">
        <w:rPr>
          <w:rFonts w:ascii="PT Astra Serif" w:hAnsi="PT Astra Serif" w:cs="Times New Roman"/>
          <w:sz w:val="28"/>
          <w:szCs w:val="28"/>
        </w:rPr>
        <w:t>Подготовка необходимых данных в пределах своей компетенции для составления информационно-статистических отчётов и справок по работе с обращениями граждан.</w:t>
      </w:r>
    </w:p>
    <w:p w:rsidR="000B65E5" w:rsidRDefault="000B65E5" w:rsidP="000B65E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0B65E5">
        <w:rPr>
          <w:rFonts w:ascii="PT Astra Serif" w:hAnsi="PT Astra Serif" w:cs="Times New Roman"/>
          <w:sz w:val="28"/>
          <w:szCs w:val="28"/>
        </w:rPr>
        <w:t>Осуществление приёма и первичной обработки обращений граждан.</w:t>
      </w:r>
    </w:p>
    <w:p w:rsidR="000B65E5" w:rsidRDefault="000B65E5" w:rsidP="000B65E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0B65E5">
        <w:rPr>
          <w:rFonts w:ascii="PT Astra Serif" w:hAnsi="PT Astra Serif" w:cs="Times New Roman"/>
          <w:sz w:val="28"/>
          <w:szCs w:val="28"/>
        </w:rPr>
        <w:t>Своевременное перенаправление обращений и запросов граждан в соответствующий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B65E5" w:rsidRDefault="000B65E5" w:rsidP="000B65E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0B65E5">
        <w:rPr>
          <w:rFonts w:ascii="PT Astra Serif" w:hAnsi="PT Astra Serif" w:cs="Times New Roman"/>
          <w:sz w:val="28"/>
          <w:szCs w:val="28"/>
        </w:rPr>
        <w:t>Осуществление регистрации письменных обращений граждан, поступивших Председателю Городской Думы от органов государственной власти в системе электронного документооборота с внесением предложений по исполнителю, проекту резолюции, сроку исполнения поручения.</w:t>
      </w:r>
    </w:p>
    <w:p w:rsidR="000B65E5" w:rsidRDefault="000B65E5" w:rsidP="000B65E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0B65E5">
        <w:rPr>
          <w:rFonts w:ascii="PT Astra Serif" w:hAnsi="PT Astra Serif" w:cs="Times New Roman"/>
          <w:sz w:val="28"/>
          <w:szCs w:val="28"/>
        </w:rPr>
        <w:lastRenderedPageBreak/>
        <w:t>Подготовка проектов ответов по обращениям граждан к подписанию их Председателем Городской Думы или исполняющим его обязанности.</w:t>
      </w:r>
    </w:p>
    <w:p w:rsidR="000B65E5" w:rsidRDefault="000B65E5" w:rsidP="000B65E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0B65E5">
        <w:rPr>
          <w:rFonts w:ascii="PT Astra Serif" w:hAnsi="PT Astra Serif" w:cs="Times New Roman"/>
          <w:sz w:val="28"/>
          <w:szCs w:val="28"/>
        </w:rPr>
        <w:t> Организация и проведение контрольных проверок результатов работы с обращениями граждан.</w:t>
      </w:r>
    </w:p>
    <w:p w:rsidR="000B65E5" w:rsidRDefault="000B65E5" w:rsidP="000B65E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0B65E5">
        <w:rPr>
          <w:rFonts w:ascii="PT Astra Serif" w:hAnsi="PT Astra Serif" w:cs="Times New Roman"/>
          <w:sz w:val="28"/>
          <w:szCs w:val="28"/>
        </w:rPr>
        <w:t>Осуществление контроля за соблюдением сроков рассмотрения письменных, устных обращений граждан, в том числе обращений, поступивших по электронной почте, а также из органов государственной власти.</w:t>
      </w:r>
    </w:p>
    <w:p w:rsidR="000B65E5" w:rsidRDefault="000B65E5" w:rsidP="000B65E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0B65E5">
        <w:rPr>
          <w:rFonts w:ascii="PT Astra Serif" w:hAnsi="PT Astra Serif" w:cs="Times New Roman"/>
          <w:sz w:val="28"/>
          <w:szCs w:val="28"/>
        </w:rPr>
        <w:t>Осуществление контроля за своевременным уведомлением граждан о результатах рассмотрения их обращений.</w:t>
      </w:r>
    </w:p>
    <w:p w:rsidR="000B65E5" w:rsidRDefault="000B65E5" w:rsidP="000B65E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0B65E5">
        <w:rPr>
          <w:rFonts w:ascii="PT Astra Serif" w:hAnsi="PT Astra Serif" w:cs="Times New Roman"/>
          <w:sz w:val="28"/>
          <w:szCs w:val="28"/>
        </w:rPr>
        <w:t>Внесение соответствующих корректировок в базу данных системы электронного документооборота согласно резолюциям Председателя Городской Думы и своевременное представление для отправки исполнителям.</w:t>
      </w:r>
    </w:p>
    <w:p w:rsidR="000B65E5" w:rsidRDefault="000B65E5" w:rsidP="000B65E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0B65E5">
        <w:rPr>
          <w:rFonts w:ascii="PT Astra Serif" w:hAnsi="PT Astra Serif" w:cs="Times New Roman"/>
          <w:sz w:val="28"/>
          <w:szCs w:val="28"/>
        </w:rPr>
        <w:t>Осуществление контроля за сроками исполнения поручений по обращениям граждан, поступившим Председателю Городской Думы.</w:t>
      </w:r>
    </w:p>
    <w:p w:rsidR="000B65E5" w:rsidRDefault="000B65E5" w:rsidP="000B65E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0B65E5">
        <w:rPr>
          <w:rFonts w:ascii="PT Astra Serif" w:hAnsi="PT Astra Serif" w:cs="Times New Roman"/>
          <w:sz w:val="28"/>
          <w:szCs w:val="28"/>
        </w:rPr>
        <w:t> Осуществление приёма от исполнителей письменных ответов и информации по результатам рассмотрения обращений граждан с обязательной проверкой правильности оформления, полноты и объективности рассмотрения обращений и наличием регистрационной карточки.</w:t>
      </w:r>
    </w:p>
    <w:p w:rsidR="000B65E5" w:rsidRDefault="000B65E5" w:rsidP="008906EF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8906EF">
        <w:rPr>
          <w:rFonts w:ascii="PT Astra Serif" w:hAnsi="PT Astra Serif" w:cs="Times New Roman"/>
          <w:sz w:val="28"/>
          <w:szCs w:val="28"/>
        </w:rPr>
        <w:t> Внесение предложений Председателю Городской Думы по определению срока исполнения поручений, поставленных на повторный контроль.</w:t>
      </w:r>
    </w:p>
    <w:p w:rsidR="000B65E5" w:rsidRDefault="000B65E5" w:rsidP="008906EF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8906EF">
        <w:rPr>
          <w:rFonts w:ascii="PT Astra Serif" w:hAnsi="PT Astra Serif" w:cs="Times New Roman"/>
          <w:sz w:val="28"/>
          <w:szCs w:val="28"/>
        </w:rPr>
        <w:t xml:space="preserve"> Внесение соответствующей корректировки в систему электронного документооборота при продлении срока рассмотрения обращения гражданина, постановки на повторный контроль, переадресации по компетенции для рассмотрения.</w:t>
      </w:r>
    </w:p>
    <w:p w:rsidR="000B65E5" w:rsidRDefault="000B65E5" w:rsidP="008906EF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8906EF">
        <w:rPr>
          <w:rFonts w:ascii="PT Astra Serif" w:hAnsi="PT Astra Serif" w:cs="Times New Roman"/>
          <w:sz w:val="28"/>
          <w:szCs w:val="28"/>
        </w:rPr>
        <w:t>Доведение до исполнителя под расписку напоминание о дате истечения контрольного срока в форме контрольной карты по обращению не позднее, чем за 10 календарных дней до истечения контрольного срока рассмотрения обращений.</w:t>
      </w:r>
    </w:p>
    <w:p w:rsidR="000B65E5" w:rsidRDefault="000B65E5" w:rsidP="00564FF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64FFE">
        <w:rPr>
          <w:rFonts w:ascii="PT Astra Serif" w:hAnsi="PT Astra Serif" w:cs="Times New Roman"/>
          <w:sz w:val="28"/>
          <w:szCs w:val="28"/>
        </w:rPr>
        <w:t>Осуществление регистрации обращений по итогам личного приёма Председателя Городской Думы.</w:t>
      </w:r>
    </w:p>
    <w:p w:rsidR="000B65E5" w:rsidRDefault="000B65E5" w:rsidP="00564FF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64FFE">
        <w:rPr>
          <w:rFonts w:ascii="PT Astra Serif" w:hAnsi="PT Astra Serif" w:cs="Times New Roman"/>
          <w:sz w:val="28"/>
          <w:szCs w:val="28"/>
        </w:rPr>
        <w:t>Осуществление регистрации устных обращений граждан, поступающих по телефону Городской Думы.</w:t>
      </w:r>
    </w:p>
    <w:p w:rsidR="000B65E5" w:rsidRDefault="000B65E5" w:rsidP="00564FF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64FFE">
        <w:rPr>
          <w:rFonts w:ascii="PT Astra Serif" w:hAnsi="PT Astra Serif" w:cs="Times New Roman"/>
          <w:sz w:val="28"/>
          <w:szCs w:val="28"/>
        </w:rPr>
        <w:t> Осуществление регистрации письменных обращений граждан, поступивших в адрес Председателя Ульяновской Городской Думы от граждан при личном посещении общественной приёмной администрации муниципального образования «город Ульяновск», общественной приемной - депутатского центра партии «Единая Россия» по каналам почтовой связи, по электронной почте в системе электронного документооборота с внесением предложений по исполнителю, проекту резолюции, сроку исполнения поручения.</w:t>
      </w:r>
    </w:p>
    <w:p w:rsidR="000B65E5" w:rsidRDefault="000B65E5" w:rsidP="00564FF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64FFE">
        <w:rPr>
          <w:rFonts w:ascii="PT Astra Serif" w:hAnsi="PT Astra Serif" w:cs="Times New Roman"/>
          <w:sz w:val="28"/>
          <w:szCs w:val="28"/>
        </w:rPr>
        <w:t xml:space="preserve"> Разработка бланков документов, их учёт, обеспечение ими </w:t>
      </w:r>
      <w:r w:rsidRPr="00564FFE">
        <w:rPr>
          <w:rFonts w:ascii="PT Astra Serif" w:hAnsi="PT Astra Serif" w:cs="Times New Roman"/>
          <w:sz w:val="28"/>
          <w:szCs w:val="28"/>
        </w:rPr>
        <w:lastRenderedPageBreak/>
        <w:t>сотрудников, занимающихся составлением документов.</w:t>
      </w:r>
    </w:p>
    <w:p w:rsidR="000B65E5" w:rsidRDefault="000B65E5" w:rsidP="00564FF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64FFE">
        <w:rPr>
          <w:rFonts w:ascii="PT Astra Serif" w:hAnsi="PT Astra Serif" w:cs="Times New Roman"/>
          <w:sz w:val="28"/>
          <w:szCs w:val="28"/>
        </w:rPr>
        <w:t>Подготовка и регистрация поручений Председателя Городской Думы.</w:t>
      </w:r>
    </w:p>
    <w:p w:rsidR="000B65E5" w:rsidRDefault="000B65E5" w:rsidP="00564FF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64FFE">
        <w:rPr>
          <w:rFonts w:ascii="PT Astra Serif" w:hAnsi="PT Astra Serif" w:cs="Times New Roman"/>
          <w:sz w:val="28"/>
          <w:szCs w:val="28"/>
        </w:rPr>
        <w:t>Выпуск, регистрация, учёт распоряжений Председателя Городской Думы.</w:t>
      </w:r>
    </w:p>
    <w:p w:rsidR="000B65E5" w:rsidRDefault="000B65E5" w:rsidP="00564FF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64FFE">
        <w:rPr>
          <w:rFonts w:ascii="PT Astra Serif" w:hAnsi="PT Astra Serif" w:cs="Times New Roman"/>
          <w:sz w:val="28"/>
          <w:szCs w:val="28"/>
        </w:rPr>
        <w:t>Прошивка и выдача копий (в том числе заверенных в установленном порядке) решений, постановлений Городской Думы, распоряжений Председателя Городской Думы, ответов на обращения граждан и юридических лиц.</w:t>
      </w:r>
    </w:p>
    <w:p w:rsidR="000B65E5" w:rsidRDefault="000B65E5" w:rsidP="00564FF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64FFE">
        <w:rPr>
          <w:rFonts w:ascii="PT Astra Serif" w:hAnsi="PT Astra Serif" w:cs="Times New Roman"/>
          <w:sz w:val="28"/>
          <w:szCs w:val="28"/>
        </w:rPr>
        <w:t>Комплектование, обеспечение сохранности, учёт и использование архивного фонда документов Городской Думы, подготовка документов к передаче в городской архив.</w:t>
      </w:r>
    </w:p>
    <w:p w:rsidR="000B65E5" w:rsidRDefault="000B65E5" w:rsidP="00564FF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64FFE">
        <w:rPr>
          <w:rFonts w:ascii="PT Astra Serif" w:hAnsi="PT Astra Serif" w:cs="Times New Roman"/>
          <w:sz w:val="28"/>
          <w:szCs w:val="28"/>
        </w:rPr>
        <w:t>Составление номенклатуры дел Городской Думы, осуществление контроля за обеспечением единого порядка хранения документов в Городской Думе, формированием дел.</w:t>
      </w:r>
    </w:p>
    <w:p w:rsidR="000B65E5" w:rsidRDefault="000B65E5" w:rsidP="00564FF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64FFE">
        <w:rPr>
          <w:rFonts w:ascii="PT Astra Serif" w:hAnsi="PT Astra Serif" w:cs="Times New Roman"/>
          <w:sz w:val="28"/>
          <w:szCs w:val="28"/>
        </w:rPr>
        <w:t xml:space="preserve"> Организация работ по учёту и хранению законченных дел, оформление в соответствии с номенклатурой дел и своевременная сдача в городской архив.</w:t>
      </w:r>
    </w:p>
    <w:p w:rsidR="000B65E5" w:rsidRDefault="000B65E5" w:rsidP="00564FF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64FFE">
        <w:rPr>
          <w:rFonts w:ascii="PT Astra Serif" w:hAnsi="PT Astra Serif" w:cs="Times New Roman"/>
          <w:sz w:val="28"/>
          <w:szCs w:val="28"/>
        </w:rPr>
        <w:t>Осуществление отбора документов с истекшими сроками хранения на уничтожение.</w:t>
      </w:r>
    </w:p>
    <w:p w:rsidR="000B65E5" w:rsidRDefault="000B65E5" w:rsidP="00564FF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64FFE">
        <w:rPr>
          <w:rFonts w:ascii="PT Astra Serif" w:hAnsi="PT Astra Serif"/>
          <w:sz w:val="28"/>
          <w:szCs w:val="28"/>
        </w:rPr>
        <w:t>Разработка бланков документов, их учёт, обеспечение ими сотрудников, занимающихся составлением документов.</w:t>
      </w:r>
    </w:p>
    <w:p w:rsidR="000B65E5" w:rsidRDefault="000B65E5" w:rsidP="00564FF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64FFE">
        <w:rPr>
          <w:rFonts w:ascii="PT Astra Serif" w:hAnsi="PT Astra Serif" w:cs="Times New Roman"/>
          <w:sz w:val="28"/>
          <w:szCs w:val="28"/>
        </w:rPr>
        <w:t> </w:t>
      </w:r>
      <w:r w:rsidRPr="00564FFE">
        <w:rPr>
          <w:rFonts w:ascii="PT Astra Serif" w:hAnsi="PT Astra Serif"/>
          <w:sz w:val="28"/>
          <w:szCs w:val="28"/>
        </w:rPr>
        <w:t>Своевременное уничтожение и списание по акту испорченных гербовых бланков документов Городской Думы.</w:t>
      </w:r>
    </w:p>
    <w:p w:rsidR="000B65E5" w:rsidRDefault="000B65E5" w:rsidP="00564FF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64FFE">
        <w:rPr>
          <w:rFonts w:ascii="PT Astra Serif" w:hAnsi="PT Astra Serif" w:cs="Times New Roman"/>
          <w:sz w:val="28"/>
          <w:szCs w:val="28"/>
        </w:rPr>
        <w:t> </w:t>
      </w:r>
      <w:r w:rsidRPr="00564FFE">
        <w:rPr>
          <w:rFonts w:ascii="PT Astra Serif" w:hAnsi="PT Astra Serif"/>
          <w:sz w:val="28"/>
          <w:szCs w:val="28"/>
        </w:rPr>
        <w:t>Подготовка, своевременное доведение и рассылка копий поручений Председателя Городской Думы до конкретных исполнителей.</w:t>
      </w:r>
    </w:p>
    <w:p w:rsidR="000B65E5" w:rsidRDefault="000B65E5" w:rsidP="00564FF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64FFE">
        <w:rPr>
          <w:rFonts w:ascii="PT Astra Serif" w:hAnsi="PT Astra Serif" w:cs="Times New Roman"/>
          <w:sz w:val="28"/>
          <w:szCs w:val="28"/>
        </w:rPr>
        <w:t> Осуществление приёма на хранение в текущий архив от специалистов отдела документов, связанных с рассмотрением обращений граждан.</w:t>
      </w:r>
    </w:p>
    <w:p w:rsidR="000B65E5" w:rsidRDefault="000B65E5" w:rsidP="00564FF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64FFE">
        <w:rPr>
          <w:rFonts w:ascii="PT Astra Serif" w:hAnsi="PT Astra Serif" w:cs="Times New Roman"/>
          <w:sz w:val="28"/>
          <w:szCs w:val="28"/>
        </w:rPr>
        <w:t xml:space="preserve"> Оформление архивных папок для хранения документов в текущем архиве и комплектование документами, полученными от специалистов Отдела</w:t>
      </w:r>
      <w:r w:rsidR="00564FFE">
        <w:rPr>
          <w:rFonts w:ascii="PT Astra Serif" w:hAnsi="PT Astra Serif" w:cs="Times New Roman"/>
          <w:sz w:val="28"/>
          <w:szCs w:val="28"/>
        </w:rPr>
        <w:t>.</w:t>
      </w:r>
    </w:p>
    <w:p w:rsidR="000B65E5" w:rsidRDefault="000B65E5" w:rsidP="00564FF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64FFE">
        <w:rPr>
          <w:rFonts w:ascii="PT Astra Serif" w:hAnsi="PT Astra Serif" w:cs="Times New Roman"/>
          <w:sz w:val="28"/>
          <w:szCs w:val="28"/>
        </w:rPr>
        <w:t>Осуществление контроля за качеством и результатами исполнения поручений Председателя Городской Думы (далее – поручение).</w:t>
      </w:r>
    </w:p>
    <w:p w:rsidR="000B65E5" w:rsidRDefault="000B65E5" w:rsidP="00564FF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64FFE">
        <w:rPr>
          <w:rFonts w:ascii="PT Astra Serif" w:hAnsi="PT Astra Serif" w:cs="Times New Roman"/>
          <w:sz w:val="28"/>
          <w:szCs w:val="28"/>
        </w:rPr>
        <w:t>Подготовка аналитической записки по итогам исполнения поручений.</w:t>
      </w:r>
    </w:p>
    <w:p w:rsidR="000B65E5" w:rsidRDefault="000B65E5" w:rsidP="00564FF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64FFE">
        <w:rPr>
          <w:rFonts w:ascii="PT Astra Serif" w:hAnsi="PT Astra Serif" w:cs="Times New Roman"/>
          <w:sz w:val="28"/>
          <w:szCs w:val="28"/>
        </w:rPr>
        <w:t>Организация и проведение проверок и иных мероприятий по контролю в пределах компетенции Отдела.</w:t>
      </w:r>
    </w:p>
    <w:p w:rsidR="000B65E5" w:rsidRDefault="000B65E5" w:rsidP="00564FF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564FFE">
        <w:rPr>
          <w:rFonts w:ascii="PT Astra Serif" w:hAnsi="PT Astra Serif" w:cs="Times New Roman"/>
          <w:sz w:val="28"/>
          <w:szCs w:val="28"/>
        </w:rPr>
        <w:t>Осуществление контроля и подготовка отчётов по результатам рассмотрения обращений граждан, индивидуальных предпринимателей, организаций. Ежедневная выемка обращений граждан, поступивших по электронной почте на сайт Городской Думы в 08.00, 13.00, 16.00. Кроме выходных и праздничных дней.</w:t>
      </w:r>
    </w:p>
    <w:p w:rsidR="000B65E5" w:rsidRDefault="00742AE6" w:rsidP="00742AE6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0B65E5" w:rsidRPr="00742AE6">
        <w:rPr>
          <w:rFonts w:ascii="PT Astra Serif" w:hAnsi="PT Astra Serif" w:cs="Times New Roman"/>
          <w:sz w:val="28"/>
          <w:szCs w:val="28"/>
        </w:rPr>
        <w:t>Перенаправление поступивших по электронной почте обращений в адрес депутатов Городской Думы на электронные адреса депутатов и передача копии обращений в приёмные депутатов.</w:t>
      </w:r>
    </w:p>
    <w:p w:rsidR="000B65E5" w:rsidRDefault="000B65E5" w:rsidP="00742AE6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742AE6">
        <w:rPr>
          <w:rFonts w:ascii="PT Astra Serif" w:hAnsi="PT Astra Serif" w:cs="Times New Roman"/>
          <w:sz w:val="28"/>
          <w:szCs w:val="28"/>
        </w:rPr>
        <w:t>Регистрация поступивших обращений по электронной почте в журнале учёта обращений граждан, поступивших на сайт Городской Думы.</w:t>
      </w:r>
    </w:p>
    <w:p w:rsidR="000B65E5" w:rsidRDefault="000B65E5" w:rsidP="00742AE6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742AE6">
        <w:rPr>
          <w:rFonts w:ascii="PT Astra Serif" w:hAnsi="PT Astra Serif" w:cs="Times New Roman"/>
          <w:sz w:val="28"/>
          <w:szCs w:val="28"/>
        </w:rPr>
        <w:lastRenderedPageBreak/>
        <w:t>Обеспечение в пределах своей компетенции защиты сведений, составляющих служебную тайну, и иных сведений ограниченного распространения.</w:t>
      </w:r>
    </w:p>
    <w:p w:rsidR="000B65E5" w:rsidRDefault="000B65E5" w:rsidP="004D49C6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4D49C6">
        <w:rPr>
          <w:rFonts w:ascii="PT Astra Serif" w:hAnsi="PT Astra Serif" w:cs="Times New Roman"/>
          <w:sz w:val="28"/>
          <w:szCs w:val="28"/>
        </w:rPr>
        <w:t>Исполнение иных поручений начальника отдела в соответствии с Положением об Отделе.</w:t>
      </w:r>
    </w:p>
    <w:p w:rsidR="000B65E5" w:rsidRDefault="000B65E5" w:rsidP="004D49C6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4D49C6">
        <w:rPr>
          <w:rFonts w:ascii="PT Astra Serif" w:hAnsi="PT Astra Serif"/>
          <w:sz w:val="28"/>
          <w:szCs w:val="28"/>
        </w:rPr>
        <w:t>Осуществление отправки почтовой корреспонденции адресатам.</w:t>
      </w:r>
    </w:p>
    <w:p w:rsidR="000B65E5" w:rsidRPr="004D49C6" w:rsidRDefault="000B65E5" w:rsidP="004D49C6">
      <w:pPr>
        <w:pStyle w:val="a3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after="0" w:line="317" w:lineRule="exact"/>
        <w:jc w:val="both"/>
        <w:rPr>
          <w:rFonts w:ascii="PT Astra Serif" w:hAnsi="PT Astra Serif" w:cs="Times New Roman"/>
          <w:sz w:val="28"/>
          <w:szCs w:val="28"/>
        </w:rPr>
      </w:pPr>
      <w:r w:rsidRPr="004D49C6">
        <w:rPr>
          <w:rFonts w:ascii="PT Astra Serif" w:hAnsi="PT Astra Serif" w:cs="Times New Roman"/>
          <w:sz w:val="28"/>
          <w:szCs w:val="28"/>
        </w:rPr>
        <w:t>Информирование в письменной форме Председателя Городской Думы о личной заинтересованности при исполнении должностных обязанностей, которая может привести к конфликту интересов, и принятие мер по предотвращению подобного конфликта.</w:t>
      </w:r>
    </w:p>
    <w:p w:rsidR="001D21AA" w:rsidRPr="00FF0FAE" w:rsidRDefault="001D21AA" w:rsidP="001D21AA">
      <w:pPr>
        <w:spacing w:after="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FF0FAE">
        <w:rPr>
          <w:rFonts w:ascii="PT Astra Serif" w:hAnsi="PT Astra Serif"/>
          <w:b/>
          <w:sz w:val="28"/>
          <w:szCs w:val="28"/>
          <w:u w:val="single"/>
        </w:rPr>
        <w:t>Квалификационные требования и методы оценки</w:t>
      </w:r>
    </w:p>
    <w:p w:rsidR="00FF0FAE" w:rsidRPr="00FF0FAE" w:rsidRDefault="00FF0FAE" w:rsidP="001D21AA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FF0FAE">
        <w:rPr>
          <w:rFonts w:ascii="PT Astra Serif" w:hAnsi="PT Astra Serif"/>
          <w:b/>
          <w:sz w:val="28"/>
          <w:szCs w:val="28"/>
        </w:rPr>
        <w:t>Квалификационные требования к стажу</w:t>
      </w:r>
    </w:p>
    <w:p w:rsidR="00FF0FAE" w:rsidRDefault="00FF0FAE" w:rsidP="001D21A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Без предъявления требований к стажу.</w:t>
      </w:r>
    </w:p>
    <w:p w:rsidR="00FF0FAE" w:rsidRPr="00FF0FAE" w:rsidRDefault="00FF0FAE" w:rsidP="001D21AA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FF0FAE">
        <w:rPr>
          <w:rFonts w:ascii="PT Astra Serif" w:hAnsi="PT Astra Serif"/>
          <w:b/>
          <w:sz w:val="28"/>
          <w:szCs w:val="28"/>
        </w:rPr>
        <w:t>Требования к должности – уровень профессион</w:t>
      </w:r>
      <w:r w:rsidR="005673FB">
        <w:rPr>
          <w:rFonts w:ascii="PT Astra Serif" w:hAnsi="PT Astra Serif"/>
          <w:b/>
          <w:sz w:val="28"/>
          <w:szCs w:val="28"/>
        </w:rPr>
        <w:t>ального образования</w:t>
      </w:r>
    </w:p>
    <w:p w:rsidR="005673FB" w:rsidRDefault="005673FB" w:rsidP="001D21A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Style w:val="1"/>
          <w:rFonts w:ascii="PT Astra Serif" w:eastAsiaTheme="minorHAnsi" w:hAnsi="PT Astra Serif"/>
          <w:sz w:val="28"/>
          <w:szCs w:val="28"/>
        </w:rPr>
        <w:t>С</w:t>
      </w:r>
      <w:r w:rsidRPr="003C1AFE">
        <w:rPr>
          <w:rStyle w:val="1"/>
          <w:rFonts w:ascii="PT Astra Serif" w:eastAsiaTheme="minorHAnsi" w:hAnsi="PT Astra Serif"/>
          <w:sz w:val="28"/>
          <w:szCs w:val="28"/>
        </w:rPr>
        <w:t>реднее профессиональное</w:t>
      </w:r>
      <w:r>
        <w:rPr>
          <w:rStyle w:val="1"/>
          <w:rFonts w:ascii="PT Astra Serif" w:eastAsiaTheme="minorHAnsi" w:hAnsi="PT Astra Serif"/>
          <w:sz w:val="28"/>
          <w:szCs w:val="28"/>
        </w:rPr>
        <w:t xml:space="preserve"> либо высшее</w:t>
      </w:r>
      <w:r w:rsidRPr="003C1AFE">
        <w:rPr>
          <w:rStyle w:val="1"/>
          <w:rFonts w:ascii="PT Astra Serif" w:eastAsiaTheme="minorHAnsi" w:hAnsi="PT Astra Serif"/>
          <w:sz w:val="28"/>
          <w:szCs w:val="28"/>
        </w:rPr>
        <w:t xml:space="preserve"> образование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5673FB" w:rsidRPr="005673FB" w:rsidRDefault="005673FB" w:rsidP="001D21AA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5673FB">
        <w:rPr>
          <w:rFonts w:ascii="PT Astra Serif" w:hAnsi="PT Astra Serif"/>
          <w:b/>
          <w:sz w:val="28"/>
          <w:szCs w:val="28"/>
        </w:rPr>
        <w:t>Профессиональные знания: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00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 xml:space="preserve">законодательных актов, решений, постановлений, распоряжения, приказов и иных правовых акты в области осуществления деятельности применительно к исполнению должностных обязанностей, определённых настоящей должностной инструкцией; 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00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 xml:space="preserve">методов сбора, оценки и анализа информации; 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00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 xml:space="preserve">порядка выработки практических рекомендаций; 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00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 xml:space="preserve">порядка оформления управленческой документации и делопроизводства; 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00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 xml:space="preserve">правил внутреннего трудового распорядка Городской Думы; 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00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 xml:space="preserve">правила и нормы охраны труда и производственной санитарии; 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0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Style w:val="1"/>
          <w:rFonts w:ascii="PT Astra Serif" w:hAnsi="PT Astra Serif"/>
          <w:sz w:val="28"/>
          <w:szCs w:val="28"/>
        </w:rPr>
        <w:t xml:space="preserve">  </w:t>
      </w:r>
      <w:r w:rsidRPr="003C1AFE">
        <w:rPr>
          <w:rStyle w:val="1"/>
          <w:rFonts w:ascii="PT Astra Serif" w:hAnsi="PT Astra Serif"/>
          <w:sz w:val="28"/>
          <w:szCs w:val="28"/>
        </w:rPr>
        <w:t>правила противопожарной защиты, гражданской обороны;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38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>в)</w:t>
      </w:r>
      <w:r w:rsidRPr="003C1AFE">
        <w:rPr>
          <w:rStyle w:val="1"/>
          <w:rFonts w:ascii="PT Astra Serif" w:hAnsi="PT Astra Serif"/>
          <w:sz w:val="28"/>
          <w:szCs w:val="28"/>
        </w:rPr>
        <w:tab/>
        <w:t xml:space="preserve">профессиональные навыки: 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38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 xml:space="preserve">планирования деятельности (выделение главного и второстепенного понимания значения и контекста принимаемых решений, возможность при необходимости увеличивать интенсивность работы); 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38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 xml:space="preserve">ведения деловых переговоров (умение выбирать адекватный и корректный стиль общения); 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38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 xml:space="preserve">общая грамотность (умение грамотно и последовательно излагать информацию (устно и письменно)); 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38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 xml:space="preserve">основы знаний по недопущению и разрешению конфликтов в трудовом коллективе; 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38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 xml:space="preserve">работы по исполнению поручений в условиях сжатых временных рамок;     </w:t>
      </w:r>
    </w:p>
    <w:p w:rsidR="005673FB" w:rsidRPr="003C1AFE" w:rsidRDefault="005673FB" w:rsidP="005673FB">
      <w:pPr>
        <w:pStyle w:val="7"/>
        <w:shd w:val="clear" w:color="auto" w:fill="auto"/>
        <w:tabs>
          <w:tab w:val="left" w:pos="1138"/>
        </w:tabs>
        <w:ind w:firstLine="709"/>
        <w:rPr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 xml:space="preserve">подготовки служебных документов (умение качественно, грамотно и своевременно готовить документацию (информацию)), работы с документами, сбора, обработки, анализа информации, в том числе с большими объёмами информации; </w:t>
      </w:r>
    </w:p>
    <w:p w:rsidR="005673FB" w:rsidRPr="003C1AFE" w:rsidRDefault="005673FB" w:rsidP="005673FB">
      <w:pPr>
        <w:pStyle w:val="7"/>
        <w:shd w:val="clear" w:color="auto" w:fill="auto"/>
        <w:ind w:firstLine="709"/>
        <w:rPr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>в области информационно-</w:t>
      </w:r>
      <w:r w:rsidRPr="003C1AFE">
        <w:rPr>
          <w:rStyle w:val="1"/>
          <w:rFonts w:ascii="PT Astra Serif" w:hAnsi="PT Astra Serif"/>
          <w:sz w:val="28"/>
          <w:szCs w:val="28"/>
        </w:rPr>
        <w:softHyphen/>
        <w:t xml:space="preserve">коммуникационных технологий: комплексной защиты информации, предупреждения несанкционированного </w:t>
      </w:r>
      <w:r w:rsidRPr="003C1AFE">
        <w:rPr>
          <w:rStyle w:val="1"/>
          <w:rFonts w:ascii="PT Astra Serif" w:hAnsi="PT Astra Serif"/>
          <w:sz w:val="28"/>
          <w:szCs w:val="28"/>
        </w:rPr>
        <w:lastRenderedPageBreak/>
        <w:t xml:space="preserve">доступа к информации; работы с внутренними и периферийными устройствами компьютера; работы с информационно-телекоммуникационными сетями, в том числе </w:t>
      </w:r>
      <w:r>
        <w:rPr>
          <w:rStyle w:val="1"/>
          <w:rFonts w:ascii="PT Astra Serif" w:hAnsi="PT Astra Serif"/>
          <w:sz w:val="28"/>
          <w:szCs w:val="28"/>
        </w:rPr>
        <w:t xml:space="preserve">информационно-телекоммуникационной </w:t>
      </w:r>
      <w:r w:rsidRPr="003C1AFE">
        <w:rPr>
          <w:rStyle w:val="1"/>
          <w:rFonts w:ascii="PT Astra Serif" w:hAnsi="PT Astra Serif"/>
          <w:sz w:val="28"/>
          <w:szCs w:val="28"/>
        </w:rPr>
        <w:t xml:space="preserve">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</w:t>
      </w:r>
    </w:p>
    <w:p w:rsidR="005673FB" w:rsidRDefault="005673FB" w:rsidP="005673FB">
      <w:pPr>
        <w:pStyle w:val="7"/>
        <w:shd w:val="clear" w:color="auto" w:fill="auto"/>
        <w:tabs>
          <w:tab w:val="left" w:pos="1537"/>
        </w:tabs>
        <w:ind w:firstLine="709"/>
        <w:rPr>
          <w:rStyle w:val="1"/>
          <w:rFonts w:ascii="PT Astra Serif" w:hAnsi="PT Astra Serif"/>
          <w:sz w:val="28"/>
          <w:szCs w:val="28"/>
        </w:rPr>
      </w:pPr>
      <w:r w:rsidRPr="003C1AFE">
        <w:rPr>
          <w:rStyle w:val="1"/>
          <w:rFonts w:ascii="PT Astra Serif" w:hAnsi="PT Astra Serif"/>
          <w:sz w:val="28"/>
          <w:szCs w:val="28"/>
        </w:rPr>
        <w:t>г)</w:t>
      </w:r>
      <w:r>
        <w:rPr>
          <w:rStyle w:val="1"/>
          <w:rFonts w:ascii="PT Astra Serif" w:hAnsi="PT Astra Serif"/>
          <w:sz w:val="28"/>
          <w:szCs w:val="28"/>
        </w:rPr>
        <w:t> </w:t>
      </w:r>
      <w:r w:rsidRPr="003C1AFE">
        <w:rPr>
          <w:rStyle w:val="1"/>
          <w:rFonts w:ascii="PT Astra Serif" w:hAnsi="PT Astra Serif"/>
          <w:sz w:val="28"/>
          <w:szCs w:val="28"/>
        </w:rPr>
        <w:t>личностные качества: коммуникативные способности; выдержанность; доброжелательность; организованность, способность самостоятельно осуществлять необходимую повседневную деятельность, в том числе не отражённую в нормативных документах; корпоративность, готовность, при необходимости, предложить свою помощь коллегам; ответственность за порученный участок работы; дисциплинированность; инициативность; высокая работоспособность; умение работать без постоянного внешнего контроля, самостоятельность в принятии решений; стремление к расширению компетентности; стрессоустойчивость.</w:t>
      </w:r>
    </w:p>
    <w:p w:rsidR="005673FB" w:rsidRDefault="005673FB" w:rsidP="001D21A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B22DF2" w:rsidRPr="00B22DF2" w:rsidRDefault="00B22DF2" w:rsidP="00B22DF2">
      <w:pPr>
        <w:keepNext/>
        <w:keepLines/>
        <w:spacing w:line="322" w:lineRule="exact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B22DF2">
        <w:rPr>
          <w:rStyle w:val="11"/>
          <w:rFonts w:ascii="PT Astra Serif" w:eastAsiaTheme="minorHAnsi" w:hAnsi="PT Astra Serif"/>
          <w:bCs w:val="0"/>
          <w:sz w:val="28"/>
          <w:szCs w:val="28"/>
        </w:rPr>
        <w:t xml:space="preserve">Показатели эффективности и результативности профессиональной служебной деятельности </w:t>
      </w:r>
    </w:p>
    <w:p w:rsidR="00B22DF2" w:rsidRPr="00F50FE7" w:rsidRDefault="00B22DF2" w:rsidP="00B22DF2">
      <w:pPr>
        <w:pStyle w:val="7"/>
        <w:shd w:val="clear" w:color="auto" w:fill="auto"/>
        <w:tabs>
          <w:tab w:val="left" w:pos="1234"/>
        </w:tabs>
        <w:spacing w:line="317" w:lineRule="exact"/>
        <w:ind w:firstLine="709"/>
        <w:rPr>
          <w:rFonts w:ascii="PT Astra Serif" w:hAnsi="PT Astra Serif"/>
          <w:sz w:val="28"/>
          <w:szCs w:val="28"/>
        </w:rPr>
      </w:pPr>
      <w:r>
        <w:rPr>
          <w:rStyle w:val="1"/>
          <w:rFonts w:ascii="PT Astra Serif" w:hAnsi="PT Astra Serif"/>
          <w:sz w:val="28"/>
          <w:szCs w:val="28"/>
        </w:rPr>
        <w:t>1) </w:t>
      </w:r>
      <w:r w:rsidRPr="00EB4322">
        <w:rPr>
          <w:rStyle w:val="1"/>
          <w:rFonts w:ascii="PT Astra Serif" w:hAnsi="PT Astra Serif"/>
          <w:sz w:val="28"/>
          <w:szCs w:val="28"/>
        </w:rPr>
        <w:t>Ответственное, оперативное, качественное выполнение обязанностей, предусмотренных настоящей должностной инструкцией, системность в работе.</w:t>
      </w:r>
    </w:p>
    <w:p w:rsidR="00B22DF2" w:rsidRDefault="00B22DF2" w:rsidP="00B22DF2">
      <w:pPr>
        <w:pStyle w:val="7"/>
        <w:shd w:val="clear" w:color="auto" w:fill="auto"/>
        <w:tabs>
          <w:tab w:val="left" w:pos="1335"/>
        </w:tabs>
        <w:spacing w:line="317" w:lineRule="exact"/>
        <w:ind w:firstLine="709"/>
        <w:rPr>
          <w:rFonts w:ascii="PT Astra Serif" w:hAnsi="PT Astra Serif"/>
          <w:sz w:val="28"/>
          <w:szCs w:val="28"/>
        </w:rPr>
      </w:pPr>
      <w:r>
        <w:rPr>
          <w:rStyle w:val="1"/>
          <w:rFonts w:ascii="PT Astra Serif" w:hAnsi="PT Astra Serif"/>
          <w:sz w:val="28"/>
          <w:szCs w:val="28"/>
        </w:rPr>
        <w:t>2) </w:t>
      </w:r>
      <w:r w:rsidRPr="00EB4322">
        <w:rPr>
          <w:rStyle w:val="1"/>
          <w:rFonts w:ascii="PT Astra Serif" w:hAnsi="PT Astra Serif"/>
          <w:sz w:val="28"/>
          <w:szCs w:val="28"/>
        </w:rPr>
        <w:t>Соответствие направлений, содержания и результатов</w:t>
      </w:r>
      <w:r w:rsidR="00A7784C">
        <w:rPr>
          <w:rStyle w:val="1"/>
          <w:rFonts w:ascii="PT Astra Serif" w:hAnsi="PT Astra Serif"/>
          <w:sz w:val="28"/>
          <w:szCs w:val="28"/>
        </w:rPr>
        <w:t xml:space="preserve"> служебной деятельности аналитика</w:t>
      </w:r>
      <w:r w:rsidRPr="00EB4322">
        <w:rPr>
          <w:rStyle w:val="1"/>
          <w:rFonts w:ascii="PT Astra Serif" w:hAnsi="PT Astra Serif"/>
          <w:sz w:val="28"/>
          <w:szCs w:val="28"/>
        </w:rPr>
        <w:t xml:space="preserve"> его должностной инструкции.</w:t>
      </w:r>
    </w:p>
    <w:p w:rsidR="00B22DF2" w:rsidRPr="00EB4322" w:rsidRDefault="00B22DF2" w:rsidP="00B22DF2">
      <w:pPr>
        <w:pStyle w:val="7"/>
        <w:shd w:val="clear" w:color="auto" w:fill="auto"/>
        <w:tabs>
          <w:tab w:val="left" w:pos="1335"/>
        </w:tabs>
        <w:spacing w:line="317" w:lineRule="exact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EB4322">
        <w:rPr>
          <w:rStyle w:val="1"/>
          <w:rFonts w:ascii="PT Astra Serif" w:hAnsi="PT Astra Serif"/>
          <w:sz w:val="28"/>
          <w:szCs w:val="28"/>
        </w:rPr>
        <w:t>Производительность (выполняемый объём работ за расчётный период).</w:t>
      </w:r>
    </w:p>
    <w:p w:rsidR="00B22DF2" w:rsidRPr="00EB4322" w:rsidRDefault="00B22DF2" w:rsidP="00B22DF2">
      <w:pPr>
        <w:pStyle w:val="7"/>
        <w:shd w:val="clear" w:color="auto" w:fill="auto"/>
        <w:tabs>
          <w:tab w:val="left" w:pos="1244"/>
        </w:tabs>
        <w:spacing w:line="317" w:lineRule="exact"/>
        <w:ind w:firstLine="709"/>
        <w:rPr>
          <w:rFonts w:ascii="PT Astra Serif" w:hAnsi="PT Astra Serif"/>
          <w:sz w:val="28"/>
          <w:szCs w:val="28"/>
        </w:rPr>
      </w:pPr>
      <w:r>
        <w:rPr>
          <w:rStyle w:val="1"/>
          <w:rFonts w:ascii="PT Astra Serif" w:hAnsi="PT Astra Serif"/>
          <w:sz w:val="28"/>
          <w:szCs w:val="28"/>
        </w:rPr>
        <w:t>4) </w:t>
      </w:r>
      <w:r w:rsidRPr="00EB4322">
        <w:rPr>
          <w:rStyle w:val="1"/>
          <w:rFonts w:ascii="PT Astra Serif" w:hAnsi="PT Astra Serif"/>
          <w:sz w:val="28"/>
          <w:szCs w:val="28"/>
        </w:rPr>
        <w:t>Результативность (мера достижения поставленных целей).</w:t>
      </w:r>
    </w:p>
    <w:p w:rsidR="00B22DF2" w:rsidRPr="00EB4322" w:rsidRDefault="00B22DF2" w:rsidP="00B22DF2">
      <w:pPr>
        <w:pStyle w:val="7"/>
        <w:shd w:val="clear" w:color="auto" w:fill="auto"/>
        <w:tabs>
          <w:tab w:val="left" w:pos="1326"/>
        </w:tabs>
        <w:spacing w:line="317" w:lineRule="exact"/>
        <w:ind w:firstLine="709"/>
        <w:rPr>
          <w:rFonts w:ascii="PT Astra Serif" w:hAnsi="PT Astra Serif"/>
          <w:sz w:val="28"/>
          <w:szCs w:val="28"/>
        </w:rPr>
      </w:pPr>
      <w:r>
        <w:rPr>
          <w:rStyle w:val="1"/>
          <w:rFonts w:ascii="PT Astra Serif" w:hAnsi="PT Astra Serif"/>
          <w:sz w:val="28"/>
          <w:szCs w:val="28"/>
        </w:rPr>
        <w:t>5) </w:t>
      </w:r>
      <w:r w:rsidRPr="00EB4322">
        <w:rPr>
          <w:rStyle w:val="1"/>
          <w:rFonts w:ascii="PT Astra Serif" w:hAnsi="PT Astra Serif"/>
          <w:sz w:val="28"/>
          <w:szCs w:val="28"/>
        </w:rPr>
        <w:t>Интенсивность труда (способность в короткие сроки выполнять определенный объём работ).</w:t>
      </w:r>
    </w:p>
    <w:p w:rsidR="00B22DF2" w:rsidRPr="00EB4322" w:rsidRDefault="00B22DF2" w:rsidP="00B22DF2">
      <w:pPr>
        <w:pStyle w:val="7"/>
        <w:shd w:val="clear" w:color="auto" w:fill="auto"/>
        <w:tabs>
          <w:tab w:val="left" w:pos="1556"/>
        </w:tabs>
        <w:spacing w:line="317" w:lineRule="exact"/>
        <w:ind w:firstLine="709"/>
        <w:rPr>
          <w:rFonts w:ascii="PT Astra Serif" w:hAnsi="PT Astra Serif"/>
          <w:sz w:val="28"/>
          <w:szCs w:val="28"/>
        </w:rPr>
      </w:pPr>
      <w:r>
        <w:rPr>
          <w:rStyle w:val="1"/>
          <w:rFonts w:ascii="PT Astra Serif" w:hAnsi="PT Astra Serif"/>
          <w:sz w:val="28"/>
          <w:szCs w:val="28"/>
        </w:rPr>
        <w:t>6) </w:t>
      </w:r>
      <w:r w:rsidRPr="00EB4322">
        <w:rPr>
          <w:rStyle w:val="1"/>
          <w:rFonts w:ascii="PT Astra Serif" w:hAnsi="PT Astra Serif"/>
          <w:sz w:val="28"/>
          <w:szCs w:val="28"/>
        </w:rPr>
        <w:t>Соблюдение сроков выполнения работы, установленных нормативными правовыми актами, поручениями вышестоящих руководителей.</w:t>
      </w:r>
    </w:p>
    <w:p w:rsidR="00B22DF2" w:rsidRPr="00EB4322" w:rsidRDefault="00B22DF2" w:rsidP="00B22DF2">
      <w:pPr>
        <w:pStyle w:val="7"/>
        <w:shd w:val="clear" w:color="auto" w:fill="auto"/>
        <w:tabs>
          <w:tab w:val="left" w:pos="1364"/>
        </w:tabs>
        <w:spacing w:line="317" w:lineRule="exact"/>
        <w:ind w:firstLine="709"/>
        <w:rPr>
          <w:rFonts w:ascii="PT Astra Serif" w:hAnsi="PT Astra Serif"/>
          <w:sz w:val="28"/>
          <w:szCs w:val="28"/>
        </w:rPr>
      </w:pPr>
      <w:r>
        <w:rPr>
          <w:rStyle w:val="1"/>
          <w:rFonts w:ascii="PT Astra Serif" w:hAnsi="PT Astra Serif"/>
          <w:sz w:val="28"/>
          <w:szCs w:val="28"/>
        </w:rPr>
        <w:t>7) </w:t>
      </w:r>
      <w:r w:rsidRPr="00EB4322">
        <w:rPr>
          <w:rStyle w:val="1"/>
          <w:rFonts w:ascii="PT Astra Serif" w:hAnsi="PT Astra Serif"/>
          <w:sz w:val="28"/>
          <w:szCs w:val="28"/>
        </w:rPr>
        <w:t>Порядок в работе с документацией, подготовка документов в соответствии с установленными требованиями.</w:t>
      </w:r>
    </w:p>
    <w:p w:rsidR="00B22DF2" w:rsidRPr="00EB4322" w:rsidRDefault="00B22DF2" w:rsidP="00B22DF2">
      <w:pPr>
        <w:pStyle w:val="7"/>
        <w:shd w:val="clear" w:color="auto" w:fill="auto"/>
        <w:tabs>
          <w:tab w:val="left" w:pos="1302"/>
        </w:tabs>
        <w:spacing w:line="317" w:lineRule="exact"/>
        <w:ind w:firstLine="709"/>
        <w:rPr>
          <w:rFonts w:ascii="PT Astra Serif" w:hAnsi="PT Astra Serif"/>
          <w:sz w:val="28"/>
          <w:szCs w:val="28"/>
        </w:rPr>
      </w:pPr>
      <w:r>
        <w:rPr>
          <w:rStyle w:val="1"/>
          <w:rFonts w:ascii="PT Astra Serif" w:hAnsi="PT Astra Serif"/>
          <w:sz w:val="28"/>
          <w:szCs w:val="28"/>
        </w:rPr>
        <w:t>8) </w:t>
      </w:r>
      <w:r w:rsidRPr="00EB4322">
        <w:rPr>
          <w:rStyle w:val="1"/>
          <w:rFonts w:ascii="PT Astra Serif" w:hAnsi="PT Astra Serif"/>
          <w:sz w:val="28"/>
          <w:szCs w:val="28"/>
        </w:rPr>
        <w:t>Правильность комплектования, обеспечение сохранности, учёт и использов</w:t>
      </w:r>
      <w:r>
        <w:rPr>
          <w:rStyle w:val="1"/>
          <w:rFonts w:ascii="PT Astra Serif" w:hAnsi="PT Astra Serif"/>
          <w:sz w:val="28"/>
          <w:szCs w:val="28"/>
        </w:rPr>
        <w:t xml:space="preserve">ание архивного фонда документов </w:t>
      </w:r>
      <w:r w:rsidRPr="00EB4322">
        <w:rPr>
          <w:rStyle w:val="1"/>
          <w:rFonts w:ascii="PT Astra Serif" w:hAnsi="PT Astra Serif"/>
          <w:sz w:val="28"/>
          <w:szCs w:val="28"/>
        </w:rPr>
        <w:t>Городской Думы.</w:t>
      </w:r>
    </w:p>
    <w:p w:rsidR="00B22DF2" w:rsidRPr="00EB4322" w:rsidRDefault="00B22DF2" w:rsidP="00B22DF2">
      <w:pPr>
        <w:pStyle w:val="7"/>
        <w:shd w:val="clear" w:color="auto" w:fill="auto"/>
        <w:tabs>
          <w:tab w:val="left" w:pos="1369"/>
        </w:tabs>
        <w:spacing w:line="317" w:lineRule="exact"/>
        <w:ind w:firstLine="709"/>
        <w:rPr>
          <w:rFonts w:ascii="PT Astra Serif" w:hAnsi="PT Astra Serif"/>
          <w:sz w:val="28"/>
          <w:szCs w:val="28"/>
        </w:rPr>
      </w:pPr>
      <w:r>
        <w:rPr>
          <w:rStyle w:val="1"/>
          <w:rFonts w:ascii="PT Astra Serif" w:hAnsi="PT Astra Serif"/>
          <w:sz w:val="28"/>
          <w:szCs w:val="28"/>
        </w:rPr>
        <w:t>9) </w:t>
      </w:r>
      <w:r w:rsidRPr="00EB4322">
        <w:rPr>
          <w:rStyle w:val="1"/>
          <w:rFonts w:ascii="PT Astra Serif" w:hAnsi="PT Astra Serif"/>
          <w:sz w:val="28"/>
          <w:szCs w:val="28"/>
        </w:rPr>
        <w:t>Уровень самостоятельности в принятии решений, входящих в компетенцию эксперта способность чётко организовывать и планировать выполнение порученных заданий, умение рационально использовать рабочее время, расставлять приоритеты.</w:t>
      </w:r>
    </w:p>
    <w:p w:rsidR="00B22DF2" w:rsidRPr="00EB4322" w:rsidRDefault="00B22DF2" w:rsidP="00B22DF2">
      <w:pPr>
        <w:pStyle w:val="7"/>
        <w:shd w:val="clear" w:color="auto" w:fill="auto"/>
        <w:tabs>
          <w:tab w:val="left" w:pos="1460"/>
        </w:tabs>
        <w:spacing w:line="317" w:lineRule="exact"/>
        <w:ind w:firstLine="709"/>
        <w:rPr>
          <w:rFonts w:ascii="PT Astra Serif" w:hAnsi="PT Astra Serif"/>
          <w:sz w:val="28"/>
          <w:szCs w:val="28"/>
        </w:rPr>
      </w:pPr>
      <w:r>
        <w:rPr>
          <w:rStyle w:val="1"/>
          <w:rFonts w:ascii="PT Astra Serif" w:hAnsi="PT Astra Serif"/>
          <w:sz w:val="28"/>
          <w:szCs w:val="28"/>
        </w:rPr>
        <w:t>10) </w:t>
      </w:r>
      <w:r w:rsidRPr="00EB4322">
        <w:rPr>
          <w:rStyle w:val="1"/>
          <w:rFonts w:ascii="PT Astra Serif" w:hAnsi="PT Astra Serif"/>
          <w:sz w:val="28"/>
          <w:szCs w:val="28"/>
        </w:rPr>
        <w:t>Исполнение должностных обязанностей с минимумом контроля, осознание ответственности за последствия своих действий, принимаемых решений.</w:t>
      </w:r>
    </w:p>
    <w:p w:rsidR="00B22DF2" w:rsidRPr="00F50FE7" w:rsidRDefault="00B22DF2" w:rsidP="00B22DF2">
      <w:pPr>
        <w:pStyle w:val="7"/>
        <w:shd w:val="clear" w:color="auto" w:fill="auto"/>
        <w:tabs>
          <w:tab w:val="left" w:pos="1446"/>
        </w:tabs>
        <w:spacing w:line="317" w:lineRule="exact"/>
        <w:ind w:firstLine="709"/>
        <w:rPr>
          <w:rStyle w:val="1"/>
          <w:rFonts w:ascii="PT Astra Serif" w:hAnsi="PT Astra Serif"/>
          <w:color w:val="auto"/>
          <w:sz w:val="28"/>
          <w:szCs w:val="28"/>
          <w:lang w:val="x-none"/>
        </w:rPr>
      </w:pPr>
      <w:r>
        <w:rPr>
          <w:rStyle w:val="1"/>
          <w:rFonts w:ascii="PT Astra Serif" w:hAnsi="PT Astra Serif"/>
          <w:sz w:val="28"/>
          <w:szCs w:val="28"/>
        </w:rPr>
        <w:t>11) </w:t>
      </w:r>
      <w:r w:rsidRPr="00EB4322">
        <w:rPr>
          <w:rStyle w:val="1"/>
          <w:rFonts w:ascii="PT Astra Serif" w:hAnsi="PT Astra Serif"/>
          <w:sz w:val="28"/>
          <w:szCs w:val="28"/>
        </w:rPr>
        <w:t>Заинтересованность в выполняемой работе, творческий подход к решению поставленных задач, активность и инициатива.</w:t>
      </w:r>
    </w:p>
    <w:p w:rsidR="00B22DF2" w:rsidRDefault="00B22DF2" w:rsidP="001D21A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FF0FAE" w:rsidRPr="005673FB" w:rsidRDefault="00F462D4" w:rsidP="001D21AA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5673FB">
        <w:rPr>
          <w:rFonts w:ascii="PT Astra Serif" w:hAnsi="PT Astra Serif"/>
          <w:b/>
          <w:sz w:val="28"/>
          <w:szCs w:val="28"/>
        </w:rPr>
        <w:t>Дополнительные требования к кандидатам</w:t>
      </w:r>
    </w:p>
    <w:p w:rsidR="00F462D4" w:rsidRDefault="00F462D4" w:rsidP="00F462D4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Гражданство Российской Федерации.</w:t>
      </w:r>
    </w:p>
    <w:p w:rsidR="00F462D4" w:rsidRDefault="00F462D4" w:rsidP="00F462D4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Достижение возраста 18 лет.</w:t>
      </w:r>
    </w:p>
    <w:p w:rsidR="00F462D4" w:rsidRDefault="00F462D4" w:rsidP="00F462D4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Владение государственным языком Российской Федерации.</w:t>
      </w:r>
    </w:p>
    <w:p w:rsidR="00F462D4" w:rsidRPr="00B959D6" w:rsidRDefault="00B959D6" w:rsidP="00F462D4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B959D6">
        <w:rPr>
          <w:rFonts w:ascii="PT Astra Serif" w:hAnsi="PT Astra Serif"/>
          <w:b/>
          <w:sz w:val="28"/>
          <w:szCs w:val="28"/>
        </w:rPr>
        <w:t>Вид</w:t>
      </w:r>
      <w:r w:rsidR="00F462D4" w:rsidRPr="00B959D6">
        <w:rPr>
          <w:rFonts w:ascii="PT Astra Serif" w:hAnsi="PT Astra Serif"/>
          <w:b/>
          <w:sz w:val="28"/>
          <w:szCs w:val="28"/>
        </w:rPr>
        <w:t xml:space="preserve"> договора</w:t>
      </w:r>
    </w:p>
    <w:p w:rsidR="00F462D4" w:rsidRDefault="00B959D6" w:rsidP="00F462D4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неопределенный срок</w:t>
      </w:r>
    </w:p>
    <w:p w:rsidR="00B959D6" w:rsidRPr="00B959D6" w:rsidRDefault="00B959D6" w:rsidP="00F462D4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B959D6">
        <w:rPr>
          <w:rFonts w:ascii="PT Astra Serif" w:hAnsi="PT Astra Serif"/>
          <w:b/>
          <w:sz w:val="28"/>
          <w:szCs w:val="28"/>
        </w:rPr>
        <w:t>Трудовой распорядок</w:t>
      </w:r>
    </w:p>
    <w:p w:rsidR="00B959D6" w:rsidRDefault="00B959D6" w:rsidP="00F462D4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Командировки: нет</w:t>
      </w:r>
    </w:p>
    <w:p w:rsidR="00B959D6" w:rsidRDefault="00B959D6" w:rsidP="00F462D4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5-</w:t>
      </w:r>
      <w:proofErr w:type="spellStart"/>
      <w:r>
        <w:rPr>
          <w:rFonts w:ascii="PT Astra Serif" w:hAnsi="PT Astra Serif"/>
          <w:sz w:val="28"/>
          <w:szCs w:val="28"/>
        </w:rPr>
        <w:t>ти</w:t>
      </w:r>
      <w:proofErr w:type="spellEnd"/>
      <w:r>
        <w:rPr>
          <w:rFonts w:ascii="PT Astra Serif" w:hAnsi="PT Astra Serif"/>
          <w:sz w:val="28"/>
          <w:szCs w:val="28"/>
        </w:rPr>
        <w:t xml:space="preserve"> дневная </w:t>
      </w:r>
      <w:r w:rsidR="009808D7">
        <w:rPr>
          <w:rFonts w:ascii="PT Astra Serif" w:hAnsi="PT Astra Serif"/>
          <w:sz w:val="28"/>
          <w:szCs w:val="28"/>
        </w:rPr>
        <w:t>рабочая неделя, с 8.00 до 17.00</w:t>
      </w:r>
    </w:p>
    <w:p w:rsidR="002C03F0" w:rsidRDefault="002C03F0" w:rsidP="00F462D4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Нормированный рабочий день</w:t>
      </w:r>
    </w:p>
    <w:p w:rsidR="00B959D6" w:rsidRPr="00B959D6" w:rsidRDefault="00B959D6" w:rsidP="00F462D4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B959D6">
        <w:rPr>
          <w:rFonts w:ascii="PT Astra Serif" w:hAnsi="PT Astra Serif"/>
          <w:b/>
          <w:sz w:val="28"/>
          <w:szCs w:val="28"/>
        </w:rPr>
        <w:t>Социальный пакет</w:t>
      </w:r>
    </w:p>
    <w:p w:rsidR="00B959D6" w:rsidRPr="00F462D4" w:rsidRDefault="00B959D6" w:rsidP="00F462D4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Трудовым кодексом Российской Федерации</w:t>
      </w:r>
    </w:p>
    <w:p w:rsidR="00FF0FAE" w:rsidRPr="00053464" w:rsidRDefault="00053464" w:rsidP="001D21AA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053464">
        <w:rPr>
          <w:rFonts w:ascii="PT Astra Serif" w:hAnsi="PT Astra Serif"/>
          <w:b/>
          <w:sz w:val="28"/>
          <w:szCs w:val="28"/>
        </w:rPr>
        <w:t>Контактная информация</w:t>
      </w:r>
    </w:p>
    <w:p w:rsidR="00053464" w:rsidRDefault="00053464" w:rsidP="001D21A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Электронная почта</w:t>
      </w:r>
    </w:p>
    <w:p w:rsidR="00FF0FAE" w:rsidRDefault="00053464" w:rsidP="001D21AA">
      <w:pPr>
        <w:spacing w:after="0"/>
        <w:jc w:val="both"/>
        <w:rPr>
          <w:rFonts w:ascii="PT Astra Serif" w:hAnsi="PT Astra Serif"/>
          <w:sz w:val="28"/>
          <w:szCs w:val="28"/>
          <w:lang w:val="en-US"/>
        </w:rPr>
      </w:pPr>
      <w:hyperlink r:id="rId5" w:history="1">
        <w:proofErr w:type="spellStart"/>
        <w:r w:rsidRPr="004D4895">
          <w:rPr>
            <w:rStyle w:val="a4"/>
            <w:rFonts w:ascii="PT Astra Serif" w:hAnsi="PT Astra Serif"/>
            <w:sz w:val="28"/>
            <w:szCs w:val="28"/>
            <w:lang w:val="en-US"/>
          </w:rPr>
          <w:t>kadry</w:t>
        </w:r>
        <w:proofErr w:type="spellEnd"/>
        <w:r w:rsidRPr="004D4895">
          <w:rPr>
            <w:rStyle w:val="a4"/>
            <w:rFonts w:ascii="PT Astra Serif" w:hAnsi="PT Astra Serif"/>
            <w:sz w:val="28"/>
            <w:szCs w:val="28"/>
          </w:rPr>
          <w:t>@</w:t>
        </w:r>
        <w:proofErr w:type="spellStart"/>
        <w:r w:rsidRPr="004D4895">
          <w:rPr>
            <w:rStyle w:val="a4"/>
            <w:rFonts w:ascii="PT Astra Serif" w:hAnsi="PT Astra Serif"/>
            <w:sz w:val="28"/>
            <w:szCs w:val="28"/>
            <w:lang w:val="en-US"/>
          </w:rPr>
          <w:t>ugd.ru</w:t>
        </w:r>
        <w:proofErr w:type="spellEnd"/>
      </w:hyperlink>
    </w:p>
    <w:p w:rsidR="00053464" w:rsidRDefault="00053464" w:rsidP="001D21A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телефон:</w:t>
      </w:r>
    </w:p>
    <w:p w:rsidR="00053464" w:rsidRPr="00053464" w:rsidRDefault="00053464" w:rsidP="001D21A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+7</w:t>
      </w:r>
      <w:r w:rsidR="00CC4C30">
        <w:rPr>
          <w:rFonts w:ascii="PT Astra Serif" w:hAnsi="PT Astra Serif"/>
          <w:sz w:val="28"/>
          <w:szCs w:val="28"/>
        </w:rPr>
        <w:t>8842271734</w:t>
      </w:r>
    </w:p>
    <w:p w:rsidR="00CC4C30" w:rsidRDefault="00CC4C30" w:rsidP="00CC4C30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432017, г. Ульяновск, </w:t>
      </w:r>
      <w:r>
        <w:rPr>
          <w:rFonts w:ascii="PT Astra Serif" w:hAnsi="PT Astra Serif"/>
          <w:sz w:val="28"/>
          <w:szCs w:val="28"/>
        </w:rPr>
        <w:t>ул. Кузнецова, д. 7, Ульяновская Городская Дума</w:t>
      </w:r>
    </w:p>
    <w:p w:rsidR="001D21AA" w:rsidRPr="00CC4C30" w:rsidRDefault="00CC4C30" w:rsidP="001D21AA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CC4C30">
        <w:rPr>
          <w:rFonts w:ascii="PT Astra Serif" w:hAnsi="PT Astra Serif"/>
          <w:b/>
          <w:sz w:val="28"/>
          <w:szCs w:val="28"/>
        </w:rPr>
        <w:t>Контактное лицо:</w:t>
      </w:r>
    </w:p>
    <w:p w:rsidR="00CC4C30" w:rsidRDefault="00CC4C30" w:rsidP="001D21A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Кузнецова Ирина Ивановна, Сергеева Наталья Владимировна</w:t>
      </w:r>
    </w:p>
    <w:p w:rsidR="001D21AA" w:rsidRDefault="001D21AA" w:rsidP="001D21A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1D21AA" w:rsidRDefault="001D21AA" w:rsidP="00A31A4B">
      <w:pPr>
        <w:jc w:val="both"/>
        <w:rPr>
          <w:rFonts w:ascii="PT Astra Serif" w:hAnsi="PT Astra Serif"/>
          <w:sz w:val="28"/>
          <w:szCs w:val="28"/>
        </w:rPr>
      </w:pPr>
    </w:p>
    <w:p w:rsidR="00A31A4B" w:rsidRPr="00A31A4B" w:rsidRDefault="00A31A4B" w:rsidP="00A31A4B">
      <w:pPr>
        <w:jc w:val="both"/>
        <w:rPr>
          <w:rFonts w:ascii="PT Astra Serif" w:hAnsi="PT Astra Serif"/>
          <w:sz w:val="28"/>
          <w:szCs w:val="28"/>
        </w:rPr>
      </w:pPr>
    </w:p>
    <w:sectPr w:rsidR="00A31A4B" w:rsidRPr="00A3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52C"/>
    <w:multiLevelType w:val="multilevel"/>
    <w:tmpl w:val="FCF864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B5436FB"/>
    <w:multiLevelType w:val="hybridMultilevel"/>
    <w:tmpl w:val="392A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D1F5F"/>
    <w:multiLevelType w:val="hybridMultilevel"/>
    <w:tmpl w:val="E050FC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45AC2"/>
    <w:multiLevelType w:val="hybridMultilevel"/>
    <w:tmpl w:val="2A36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4B"/>
    <w:rsid w:val="00053464"/>
    <w:rsid w:val="000B65E5"/>
    <w:rsid w:val="001D21AA"/>
    <w:rsid w:val="002C03F0"/>
    <w:rsid w:val="00427010"/>
    <w:rsid w:val="004D49C6"/>
    <w:rsid w:val="004E5079"/>
    <w:rsid w:val="00512E62"/>
    <w:rsid w:val="00564FFE"/>
    <w:rsid w:val="005673FB"/>
    <w:rsid w:val="00742AE6"/>
    <w:rsid w:val="008906EF"/>
    <w:rsid w:val="009808D7"/>
    <w:rsid w:val="009E38A8"/>
    <w:rsid w:val="00A31A4B"/>
    <w:rsid w:val="00A7784C"/>
    <w:rsid w:val="00B22DF2"/>
    <w:rsid w:val="00B959D6"/>
    <w:rsid w:val="00BA037D"/>
    <w:rsid w:val="00CC4C30"/>
    <w:rsid w:val="00D565CC"/>
    <w:rsid w:val="00F462D4"/>
    <w:rsid w:val="00F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7AD5"/>
  <w15:chartTrackingRefBased/>
  <w15:docId w15:val="{4ACFD47D-4306-4C91-B410-B72C12B7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3464"/>
    <w:rPr>
      <w:color w:val="0563C1" w:themeColor="hyperlink"/>
      <w:u w:val="single"/>
    </w:rPr>
  </w:style>
  <w:style w:type="character" w:customStyle="1" w:styleId="a5">
    <w:name w:val="Основной текст_"/>
    <w:link w:val="7"/>
    <w:rsid w:val="000B65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0B6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7">
    <w:name w:val="Основной текст7"/>
    <w:basedOn w:val="a"/>
    <w:link w:val="a5"/>
    <w:rsid w:val="000B65E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rsid w:val="00B22D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rsid w:val="00B22D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u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</dc:creator>
  <cp:keywords/>
  <dc:description/>
  <cp:lastModifiedBy>Aksenova</cp:lastModifiedBy>
  <cp:revision>13</cp:revision>
  <dcterms:created xsi:type="dcterms:W3CDTF">2023-03-06T06:56:00Z</dcterms:created>
  <dcterms:modified xsi:type="dcterms:W3CDTF">2023-03-06T08:05:00Z</dcterms:modified>
</cp:coreProperties>
</file>